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6F8" w:rsidRDefault="00DA46F8" w:rsidP="001D30A2">
      <w:pPr>
        <w:spacing w:after="0" w:line="360" w:lineRule="auto"/>
        <w:jc w:val="center"/>
        <w:rPr>
          <w:rFonts w:ascii="Times New Roman" w:hAnsi="Times New Roman" w:cs="Times New Roman"/>
          <w:b/>
          <w:sz w:val="28"/>
        </w:rPr>
      </w:pPr>
    </w:p>
    <w:p w:rsidR="00DA46F8" w:rsidRPr="00DA46F8" w:rsidRDefault="00DA46F8" w:rsidP="00BF5082">
      <w:pPr>
        <w:spacing w:after="0" w:line="360" w:lineRule="auto"/>
        <w:jc w:val="center"/>
        <w:rPr>
          <w:rFonts w:ascii="Times New Roman" w:hAnsi="Times New Roman" w:cs="Times New Roman"/>
          <w:sz w:val="20"/>
        </w:rPr>
      </w:pPr>
    </w:p>
    <w:p w:rsidR="00DA46F8" w:rsidRPr="007E5408" w:rsidRDefault="00DA46F8" w:rsidP="001D30A2">
      <w:pPr>
        <w:spacing w:after="0" w:line="360" w:lineRule="auto"/>
        <w:jc w:val="center"/>
        <w:rPr>
          <w:rFonts w:ascii="Times New Roman" w:hAnsi="Times New Roman" w:cs="Times New Roman"/>
          <w:b/>
          <w:sz w:val="24"/>
        </w:rPr>
      </w:pPr>
    </w:p>
    <w:p w:rsidR="007E5408" w:rsidRDefault="00DA46F8" w:rsidP="001D30A2">
      <w:pPr>
        <w:spacing w:after="0" w:line="360" w:lineRule="auto"/>
        <w:jc w:val="center"/>
        <w:rPr>
          <w:rFonts w:ascii="Times New Roman" w:hAnsi="Times New Roman" w:cs="Times New Roman"/>
          <w:b/>
          <w:sz w:val="24"/>
        </w:rPr>
      </w:pPr>
      <w:r w:rsidRPr="007E5408">
        <w:rPr>
          <w:rFonts w:ascii="Times New Roman" w:hAnsi="Times New Roman" w:cs="Times New Roman"/>
          <w:b/>
          <w:sz w:val="24"/>
        </w:rPr>
        <w:t>Regulamin rekrutacji</w:t>
      </w:r>
      <w:r w:rsidR="00F97104" w:rsidRPr="007E5408">
        <w:rPr>
          <w:rFonts w:ascii="Times New Roman" w:hAnsi="Times New Roman" w:cs="Times New Roman"/>
          <w:b/>
          <w:sz w:val="24"/>
        </w:rPr>
        <w:t xml:space="preserve"> </w:t>
      </w:r>
      <w:r w:rsidR="007E5408">
        <w:rPr>
          <w:rFonts w:ascii="Times New Roman" w:hAnsi="Times New Roman" w:cs="Times New Roman"/>
          <w:b/>
          <w:sz w:val="24"/>
        </w:rPr>
        <w:t xml:space="preserve">kandydatów </w:t>
      </w:r>
      <w:r w:rsidR="00F97104" w:rsidRPr="007E5408">
        <w:rPr>
          <w:rFonts w:ascii="Times New Roman" w:hAnsi="Times New Roman" w:cs="Times New Roman"/>
          <w:b/>
          <w:sz w:val="24"/>
        </w:rPr>
        <w:t>na kwalifikacyjne kursy z</w:t>
      </w:r>
      <w:r w:rsidR="007135D5" w:rsidRPr="007E5408">
        <w:rPr>
          <w:rFonts w:ascii="Times New Roman" w:hAnsi="Times New Roman" w:cs="Times New Roman"/>
          <w:b/>
          <w:sz w:val="24"/>
        </w:rPr>
        <w:t>awodowe</w:t>
      </w:r>
      <w:r w:rsidR="007E5408" w:rsidRPr="007E5408">
        <w:rPr>
          <w:rFonts w:ascii="Times New Roman" w:hAnsi="Times New Roman" w:cs="Times New Roman"/>
          <w:b/>
          <w:sz w:val="24"/>
        </w:rPr>
        <w:t xml:space="preserve"> </w:t>
      </w:r>
      <w:r w:rsidR="009B40E5" w:rsidRPr="007E5408">
        <w:rPr>
          <w:rFonts w:ascii="Times New Roman" w:hAnsi="Times New Roman" w:cs="Times New Roman"/>
          <w:b/>
          <w:sz w:val="24"/>
        </w:rPr>
        <w:t>prowadzone przez Zespół Szkół O</w:t>
      </w:r>
      <w:r w:rsidR="00C950FA" w:rsidRPr="007E5408">
        <w:rPr>
          <w:rFonts w:ascii="Times New Roman" w:hAnsi="Times New Roman" w:cs="Times New Roman"/>
          <w:b/>
          <w:sz w:val="24"/>
        </w:rPr>
        <w:t>gólnokształcących i Zawodowych im. mjra Henryka Sucharskiego w Bolesławcu</w:t>
      </w:r>
      <w:r w:rsidR="007E5408">
        <w:rPr>
          <w:rFonts w:ascii="Times New Roman" w:hAnsi="Times New Roman" w:cs="Times New Roman"/>
          <w:b/>
          <w:sz w:val="24"/>
        </w:rPr>
        <w:t xml:space="preserve"> </w:t>
      </w:r>
      <w:r w:rsidR="007135D5" w:rsidRPr="007E5408">
        <w:rPr>
          <w:rFonts w:ascii="Times New Roman" w:hAnsi="Times New Roman" w:cs="Times New Roman"/>
          <w:b/>
          <w:sz w:val="24"/>
        </w:rPr>
        <w:t>Centrum Kształcenia Ustawicznego</w:t>
      </w:r>
    </w:p>
    <w:p w:rsidR="001D30A2" w:rsidRPr="001D30A2" w:rsidRDefault="001D30A2" w:rsidP="001D30A2">
      <w:pPr>
        <w:spacing w:after="0" w:line="360" w:lineRule="auto"/>
        <w:jc w:val="center"/>
        <w:rPr>
          <w:rFonts w:ascii="Times New Roman" w:hAnsi="Times New Roman" w:cs="Times New Roman"/>
          <w:b/>
          <w:sz w:val="24"/>
        </w:rPr>
      </w:pPr>
    </w:p>
    <w:p w:rsidR="00C950FA" w:rsidRPr="001D30A2" w:rsidRDefault="00C950FA" w:rsidP="001D30A2">
      <w:pPr>
        <w:spacing w:after="0" w:line="360" w:lineRule="auto"/>
        <w:rPr>
          <w:rFonts w:ascii="Times New Roman" w:hAnsi="Times New Roman" w:cs="Times New Roman"/>
          <w:b/>
          <w:i/>
        </w:rPr>
      </w:pPr>
      <w:r w:rsidRPr="001D30A2">
        <w:rPr>
          <w:rFonts w:ascii="Times New Roman" w:hAnsi="Times New Roman" w:cs="Times New Roman"/>
          <w:b/>
          <w:i/>
        </w:rPr>
        <w:t>Podstawa prawna:</w:t>
      </w:r>
    </w:p>
    <w:p w:rsidR="00C950FA" w:rsidRPr="00DA46F8" w:rsidRDefault="00C950FA" w:rsidP="001D30A2">
      <w:pPr>
        <w:pStyle w:val="Akapitzlist"/>
        <w:numPr>
          <w:ilvl w:val="0"/>
          <w:numId w:val="1"/>
        </w:numPr>
        <w:spacing w:after="0" w:line="360" w:lineRule="auto"/>
        <w:jc w:val="both"/>
        <w:rPr>
          <w:rFonts w:ascii="Times New Roman" w:hAnsi="Times New Roman" w:cs="Times New Roman"/>
          <w:i/>
        </w:rPr>
      </w:pPr>
      <w:r w:rsidRPr="00DA46F8">
        <w:rPr>
          <w:rFonts w:ascii="Times New Roman" w:hAnsi="Times New Roman" w:cs="Times New Roman"/>
          <w:i/>
        </w:rPr>
        <w:t xml:space="preserve">Ustawa z dnia 14 grudnia 2016 r. Prawo oświatowe (Dz. U. z 2019 r. poz. 1148 z </w:t>
      </w:r>
      <w:proofErr w:type="spellStart"/>
      <w:r w:rsidRPr="00DA46F8">
        <w:rPr>
          <w:rFonts w:ascii="Times New Roman" w:hAnsi="Times New Roman" w:cs="Times New Roman"/>
          <w:i/>
        </w:rPr>
        <w:t>późn</w:t>
      </w:r>
      <w:proofErr w:type="spellEnd"/>
      <w:r w:rsidRPr="00DA46F8">
        <w:rPr>
          <w:rFonts w:ascii="Times New Roman" w:hAnsi="Times New Roman" w:cs="Times New Roman"/>
          <w:i/>
        </w:rPr>
        <w:t>. zm.).</w:t>
      </w:r>
    </w:p>
    <w:p w:rsidR="00727983" w:rsidRDefault="00C950FA" w:rsidP="001D30A2">
      <w:pPr>
        <w:pStyle w:val="Akapitzlist"/>
        <w:numPr>
          <w:ilvl w:val="0"/>
          <w:numId w:val="1"/>
        </w:numPr>
        <w:spacing w:after="0" w:line="360" w:lineRule="auto"/>
        <w:jc w:val="both"/>
        <w:rPr>
          <w:rFonts w:ascii="Times New Roman" w:hAnsi="Times New Roman" w:cs="Times New Roman"/>
          <w:i/>
        </w:rPr>
      </w:pPr>
      <w:r w:rsidRPr="00DA46F8">
        <w:rPr>
          <w:rFonts w:ascii="Times New Roman" w:hAnsi="Times New Roman" w:cs="Times New Roman"/>
          <w:i/>
        </w:rPr>
        <w:t>Rozporządzenie MEN z dnia 21 sierpnia 2019 r. w sprawie przeprowadzania postępowania rekrutacyjnego oraz postępowania uzupełniającego do publicznych przedsz</w:t>
      </w:r>
      <w:r w:rsidR="00727983" w:rsidRPr="00DA46F8">
        <w:rPr>
          <w:rFonts w:ascii="Times New Roman" w:hAnsi="Times New Roman" w:cs="Times New Roman"/>
          <w:i/>
        </w:rPr>
        <w:t>koli, szkół i </w:t>
      </w:r>
      <w:r w:rsidRPr="00DA46F8">
        <w:rPr>
          <w:rFonts w:ascii="Times New Roman" w:hAnsi="Times New Roman" w:cs="Times New Roman"/>
          <w:i/>
        </w:rPr>
        <w:t>placówek (Dz. U. z 2019 r. poz. 1737 tj.).</w:t>
      </w:r>
    </w:p>
    <w:p w:rsidR="001D30A2" w:rsidRPr="001D30A2" w:rsidRDefault="001D30A2" w:rsidP="001D30A2">
      <w:pPr>
        <w:spacing w:after="0" w:line="360" w:lineRule="auto"/>
        <w:jc w:val="both"/>
        <w:rPr>
          <w:rFonts w:ascii="Times New Roman" w:hAnsi="Times New Roman" w:cs="Times New Roman"/>
          <w:i/>
        </w:rPr>
      </w:pPr>
    </w:p>
    <w:p w:rsidR="00C950FA" w:rsidRPr="00B91BB2" w:rsidRDefault="00C950FA" w:rsidP="001D30A2">
      <w:pPr>
        <w:spacing w:after="0" w:line="360" w:lineRule="auto"/>
        <w:jc w:val="center"/>
        <w:rPr>
          <w:rFonts w:ascii="Times New Roman" w:hAnsi="Times New Roman" w:cs="Times New Roman"/>
          <w:b/>
        </w:rPr>
      </w:pPr>
      <w:r w:rsidRPr="00B91BB2">
        <w:rPr>
          <w:rFonts w:ascii="Times New Roman" w:hAnsi="Times New Roman" w:cs="Times New Roman"/>
          <w:b/>
        </w:rPr>
        <w:t>WYKAZ KWALIFIKACYJNYCH KURSÓW ZAWODOWYCH</w:t>
      </w:r>
      <w:r w:rsidR="00B91BB2" w:rsidRPr="00B91BB2">
        <w:rPr>
          <w:rFonts w:ascii="Times New Roman" w:hAnsi="Times New Roman" w:cs="Times New Roman"/>
          <w:b/>
        </w:rPr>
        <w:t xml:space="preserve"> W ROKU SZKOLNYM 2022/2023</w:t>
      </w:r>
    </w:p>
    <w:p w:rsidR="00BF5082" w:rsidRDefault="00BF5082" w:rsidP="001D30A2">
      <w:pPr>
        <w:spacing w:after="0" w:line="360" w:lineRule="auto"/>
        <w:rPr>
          <w:rFonts w:ascii="Times New Roman" w:hAnsi="Times New Roman" w:cs="Times New Roman"/>
        </w:rPr>
      </w:pPr>
    </w:p>
    <w:tbl>
      <w:tblPr>
        <w:tblW w:w="9801" w:type="dxa"/>
        <w:tblInd w:w="-25" w:type="dxa"/>
        <w:tblLayout w:type="fixed"/>
        <w:tblCellMar>
          <w:left w:w="70" w:type="dxa"/>
          <w:right w:w="70" w:type="dxa"/>
        </w:tblCellMar>
        <w:tblLook w:val="04A0" w:firstRow="1" w:lastRow="0" w:firstColumn="1" w:lastColumn="0" w:noHBand="0" w:noVBand="1"/>
      </w:tblPr>
      <w:tblGrid>
        <w:gridCol w:w="2569"/>
        <w:gridCol w:w="3315"/>
        <w:gridCol w:w="3917"/>
      </w:tblGrid>
      <w:tr w:rsidR="00820B4E" w:rsidTr="00820B4E">
        <w:trPr>
          <w:trHeight w:val="900"/>
        </w:trPr>
        <w:tc>
          <w:tcPr>
            <w:tcW w:w="2569" w:type="dxa"/>
            <w:tcBorders>
              <w:top w:val="single" w:sz="4" w:space="0" w:color="000000"/>
              <w:left w:val="single" w:sz="4" w:space="0" w:color="000000"/>
              <w:bottom w:val="single" w:sz="4" w:space="0" w:color="000000"/>
              <w:right w:val="nil"/>
            </w:tcBorders>
            <w:shd w:val="clear" w:color="auto" w:fill="C6EFCE"/>
            <w:vAlign w:val="center"/>
            <w:hideMark/>
          </w:tcPr>
          <w:p w:rsidR="00820B4E" w:rsidRDefault="00820B4E">
            <w:pPr>
              <w:spacing w:after="0" w:line="240" w:lineRule="auto"/>
              <w:jc w:val="center"/>
              <w:rPr>
                <w:rFonts w:eastAsia="Times New Roman"/>
                <w:b/>
              </w:rPr>
            </w:pPr>
            <w:r>
              <w:rPr>
                <w:rFonts w:eastAsia="Times New Roman"/>
                <w:b/>
              </w:rPr>
              <w:t>Oznaczenie kwalifikacji</w:t>
            </w:r>
          </w:p>
        </w:tc>
        <w:tc>
          <w:tcPr>
            <w:tcW w:w="3315" w:type="dxa"/>
            <w:tcBorders>
              <w:top w:val="single" w:sz="4" w:space="0" w:color="000000"/>
              <w:left w:val="single" w:sz="4" w:space="0" w:color="000000"/>
              <w:bottom w:val="single" w:sz="4" w:space="0" w:color="000000"/>
              <w:right w:val="nil"/>
            </w:tcBorders>
            <w:shd w:val="clear" w:color="auto" w:fill="C6EFCE"/>
            <w:vAlign w:val="center"/>
            <w:hideMark/>
          </w:tcPr>
          <w:p w:rsidR="00820B4E" w:rsidRDefault="00820B4E">
            <w:pPr>
              <w:spacing w:after="0" w:line="240" w:lineRule="auto"/>
              <w:jc w:val="center"/>
              <w:rPr>
                <w:rFonts w:eastAsia="Times New Roman"/>
                <w:b/>
              </w:rPr>
            </w:pPr>
            <w:r>
              <w:rPr>
                <w:rFonts w:eastAsia="Times New Roman"/>
                <w:b/>
              </w:rPr>
              <w:t>Nazwa kwalifikacji- kurs bezpłatny</w:t>
            </w:r>
          </w:p>
        </w:tc>
        <w:tc>
          <w:tcPr>
            <w:tcW w:w="3917" w:type="dxa"/>
            <w:tcBorders>
              <w:top w:val="single" w:sz="4" w:space="0" w:color="000000"/>
              <w:left w:val="single" w:sz="4" w:space="0" w:color="000000"/>
              <w:bottom w:val="single" w:sz="4" w:space="0" w:color="000000"/>
              <w:right w:val="single" w:sz="4" w:space="0" w:color="auto"/>
            </w:tcBorders>
            <w:shd w:val="clear" w:color="auto" w:fill="C6EFCE"/>
            <w:vAlign w:val="center"/>
            <w:hideMark/>
          </w:tcPr>
          <w:p w:rsidR="00820B4E" w:rsidRDefault="00820B4E">
            <w:pPr>
              <w:spacing w:after="0" w:line="240" w:lineRule="auto"/>
              <w:jc w:val="center"/>
              <w:rPr>
                <w:rFonts w:eastAsia="Times New Roman"/>
                <w:b/>
              </w:rPr>
            </w:pPr>
            <w:r>
              <w:rPr>
                <w:rFonts w:eastAsia="Times New Roman"/>
                <w:b/>
              </w:rPr>
              <w:t>Liczba semestrów,</w:t>
            </w:r>
          </w:p>
          <w:p w:rsidR="00820B4E" w:rsidRDefault="00820B4E">
            <w:pPr>
              <w:spacing w:after="0" w:line="240" w:lineRule="auto"/>
              <w:jc w:val="center"/>
              <w:rPr>
                <w:rFonts w:eastAsia="Times New Roman"/>
                <w:b/>
              </w:rPr>
            </w:pPr>
            <w:r>
              <w:rPr>
                <w:rFonts w:eastAsia="Times New Roman"/>
                <w:b/>
              </w:rPr>
              <w:t>w których prowadzone będzie kształcenie</w:t>
            </w:r>
          </w:p>
        </w:tc>
      </w:tr>
      <w:tr w:rsidR="00820B4E" w:rsidTr="00820B4E">
        <w:trPr>
          <w:trHeight w:val="900"/>
        </w:trPr>
        <w:tc>
          <w:tcPr>
            <w:tcW w:w="2569" w:type="dxa"/>
            <w:tcBorders>
              <w:top w:val="single" w:sz="4" w:space="0" w:color="000000"/>
              <w:left w:val="single" w:sz="4" w:space="0" w:color="000000"/>
              <w:bottom w:val="single" w:sz="4" w:space="0" w:color="000000"/>
              <w:right w:val="nil"/>
            </w:tcBorders>
            <w:vAlign w:val="center"/>
            <w:hideMark/>
          </w:tcPr>
          <w:p w:rsidR="00820B4E" w:rsidRDefault="00820B4E">
            <w:pPr>
              <w:spacing w:after="0" w:line="240" w:lineRule="auto"/>
              <w:jc w:val="center"/>
              <w:rPr>
                <w:rFonts w:eastAsia="Times New Roman"/>
                <w:b/>
              </w:rPr>
            </w:pPr>
            <w:r>
              <w:rPr>
                <w:rFonts w:eastAsia="Times New Roman"/>
                <w:b/>
              </w:rPr>
              <w:t>Poziom B2 - poziom średni ogólny</w:t>
            </w:r>
          </w:p>
        </w:tc>
        <w:tc>
          <w:tcPr>
            <w:tcW w:w="3315" w:type="dxa"/>
            <w:tcBorders>
              <w:top w:val="single" w:sz="4" w:space="0" w:color="000000"/>
              <w:left w:val="single" w:sz="4" w:space="0" w:color="000000"/>
              <w:bottom w:val="single" w:sz="4" w:space="0" w:color="000000"/>
              <w:right w:val="nil"/>
            </w:tcBorders>
            <w:vAlign w:val="center"/>
            <w:hideMark/>
          </w:tcPr>
          <w:p w:rsidR="00820B4E" w:rsidRDefault="00820B4E">
            <w:pPr>
              <w:spacing w:after="0" w:line="240" w:lineRule="auto"/>
              <w:jc w:val="center"/>
              <w:rPr>
                <w:rFonts w:eastAsia="Times New Roman"/>
                <w:b/>
              </w:rPr>
            </w:pPr>
            <w:r>
              <w:rPr>
                <w:rFonts w:eastAsia="Times New Roman"/>
                <w:b/>
              </w:rPr>
              <w:t>KURS JĘZYKA POLSKIEGO</w:t>
            </w:r>
          </w:p>
        </w:tc>
        <w:tc>
          <w:tcPr>
            <w:tcW w:w="3917" w:type="dxa"/>
            <w:tcBorders>
              <w:top w:val="single" w:sz="4" w:space="0" w:color="000000"/>
              <w:left w:val="single" w:sz="4" w:space="0" w:color="000000"/>
              <w:bottom w:val="single" w:sz="4" w:space="0" w:color="000000"/>
              <w:right w:val="single" w:sz="4" w:space="0" w:color="auto"/>
            </w:tcBorders>
            <w:vAlign w:val="center"/>
            <w:hideMark/>
          </w:tcPr>
          <w:p w:rsidR="00820B4E" w:rsidRDefault="00820B4E">
            <w:pPr>
              <w:spacing w:after="0" w:line="240" w:lineRule="auto"/>
              <w:jc w:val="center"/>
              <w:rPr>
                <w:rFonts w:eastAsia="Times New Roman"/>
                <w:b/>
              </w:rPr>
            </w:pPr>
            <w:r>
              <w:rPr>
                <w:rFonts w:eastAsia="Times New Roman"/>
                <w:b/>
              </w:rPr>
              <w:t>2</w:t>
            </w:r>
          </w:p>
        </w:tc>
      </w:tr>
      <w:tr w:rsidR="00820B4E" w:rsidTr="00820B4E">
        <w:trPr>
          <w:trHeight w:val="600"/>
        </w:trPr>
        <w:tc>
          <w:tcPr>
            <w:tcW w:w="2569" w:type="dxa"/>
            <w:tcBorders>
              <w:top w:val="nil"/>
              <w:left w:val="single" w:sz="4" w:space="0" w:color="000000"/>
              <w:bottom w:val="single" w:sz="4" w:space="0" w:color="000000"/>
              <w:right w:val="nil"/>
            </w:tcBorders>
            <w:vAlign w:val="center"/>
            <w:hideMark/>
          </w:tcPr>
          <w:p w:rsidR="00820B4E" w:rsidRDefault="00820B4E">
            <w:pPr>
              <w:spacing w:after="0" w:line="240" w:lineRule="auto"/>
              <w:jc w:val="center"/>
              <w:rPr>
                <w:rFonts w:eastAsia="Times New Roman"/>
                <w:color w:val="000000"/>
              </w:rPr>
            </w:pPr>
            <w:r>
              <w:rPr>
                <w:rFonts w:eastAsia="Times New Roman"/>
                <w:color w:val="000000"/>
              </w:rPr>
              <w:t>EKA.07</w:t>
            </w:r>
          </w:p>
        </w:tc>
        <w:tc>
          <w:tcPr>
            <w:tcW w:w="3315" w:type="dxa"/>
            <w:tcBorders>
              <w:top w:val="nil"/>
              <w:left w:val="single" w:sz="4" w:space="0" w:color="000000"/>
              <w:bottom w:val="single" w:sz="4" w:space="0" w:color="000000"/>
              <w:right w:val="nil"/>
            </w:tcBorders>
            <w:vAlign w:val="center"/>
            <w:hideMark/>
          </w:tcPr>
          <w:p w:rsidR="00820B4E" w:rsidRDefault="00820B4E">
            <w:pPr>
              <w:spacing w:after="0" w:line="240" w:lineRule="auto"/>
              <w:jc w:val="center"/>
              <w:rPr>
                <w:rFonts w:eastAsia="Times New Roman"/>
                <w:color w:val="000000"/>
              </w:rPr>
            </w:pPr>
            <w:r>
              <w:rPr>
                <w:rFonts w:eastAsia="Times New Roman"/>
                <w:color w:val="000000"/>
              </w:rPr>
              <w:t>Prowadzenie rachunkowości</w:t>
            </w:r>
          </w:p>
        </w:tc>
        <w:tc>
          <w:tcPr>
            <w:tcW w:w="3917" w:type="dxa"/>
            <w:tcBorders>
              <w:top w:val="nil"/>
              <w:left w:val="single" w:sz="4" w:space="0" w:color="000000"/>
              <w:bottom w:val="single" w:sz="4" w:space="0" w:color="000000"/>
              <w:right w:val="single" w:sz="4" w:space="0" w:color="auto"/>
            </w:tcBorders>
            <w:vAlign w:val="center"/>
            <w:hideMark/>
          </w:tcPr>
          <w:p w:rsidR="00820B4E" w:rsidRDefault="00820B4E">
            <w:pPr>
              <w:spacing w:after="0" w:line="240" w:lineRule="auto"/>
              <w:jc w:val="center"/>
              <w:rPr>
                <w:rFonts w:eastAsia="Times New Roman"/>
                <w:color w:val="000000"/>
              </w:rPr>
            </w:pPr>
            <w:r>
              <w:rPr>
                <w:rFonts w:eastAsia="Times New Roman"/>
                <w:color w:val="000000"/>
              </w:rPr>
              <w:t>3</w:t>
            </w:r>
          </w:p>
        </w:tc>
      </w:tr>
      <w:tr w:rsidR="00820B4E" w:rsidTr="00820B4E">
        <w:trPr>
          <w:trHeight w:val="600"/>
        </w:trPr>
        <w:tc>
          <w:tcPr>
            <w:tcW w:w="2569" w:type="dxa"/>
            <w:tcBorders>
              <w:top w:val="nil"/>
              <w:left w:val="single" w:sz="4" w:space="0" w:color="000000"/>
              <w:bottom w:val="single" w:sz="4" w:space="0" w:color="000000"/>
              <w:right w:val="nil"/>
            </w:tcBorders>
            <w:vAlign w:val="center"/>
            <w:hideMark/>
          </w:tcPr>
          <w:p w:rsidR="00820B4E" w:rsidRDefault="00820B4E">
            <w:pPr>
              <w:spacing w:after="0" w:line="240" w:lineRule="auto"/>
              <w:jc w:val="center"/>
              <w:rPr>
                <w:rFonts w:eastAsia="Times New Roman"/>
                <w:color w:val="000000"/>
              </w:rPr>
            </w:pPr>
            <w:r>
              <w:rPr>
                <w:rFonts w:eastAsia="Times New Roman"/>
                <w:color w:val="000000"/>
              </w:rPr>
              <w:t>EKA.04</w:t>
            </w:r>
          </w:p>
        </w:tc>
        <w:tc>
          <w:tcPr>
            <w:tcW w:w="3315" w:type="dxa"/>
            <w:tcBorders>
              <w:top w:val="nil"/>
              <w:left w:val="single" w:sz="4" w:space="0" w:color="000000"/>
              <w:bottom w:val="single" w:sz="4" w:space="0" w:color="000000"/>
              <w:right w:val="nil"/>
            </w:tcBorders>
            <w:vAlign w:val="center"/>
            <w:hideMark/>
          </w:tcPr>
          <w:p w:rsidR="00820B4E" w:rsidRDefault="00820B4E">
            <w:pPr>
              <w:spacing w:after="0" w:line="240" w:lineRule="auto"/>
              <w:jc w:val="center"/>
              <w:rPr>
                <w:rFonts w:eastAsia="Times New Roman"/>
                <w:color w:val="000000"/>
              </w:rPr>
            </w:pPr>
            <w:r>
              <w:rPr>
                <w:rFonts w:eastAsia="Times New Roman"/>
                <w:color w:val="000000"/>
              </w:rPr>
              <w:t>Prowadzenie dokumentacji</w:t>
            </w:r>
          </w:p>
          <w:p w:rsidR="00820B4E" w:rsidRDefault="00820B4E">
            <w:pPr>
              <w:spacing w:after="0" w:line="240" w:lineRule="auto"/>
              <w:jc w:val="center"/>
              <w:rPr>
                <w:rFonts w:eastAsia="Times New Roman"/>
                <w:color w:val="000000"/>
              </w:rPr>
            </w:pPr>
            <w:r>
              <w:rPr>
                <w:rFonts w:eastAsia="Times New Roman"/>
                <w:color w:val="000000"/>
              </w:rPr>
              <w:t>w jednostce organizacyjnej</w:t>
            </w:r>
          </w:p>
        </w:tc>
        <w:tc>
          <w:tcPr>
            <w:tcW w:w="3917" w:type="dxa"/>
            <w:tcBorders>
              <w:top w:val="nil"/>
              <w:left w:val="single" w:sz="4" w:space="0" w:color="000000"/>
              <w:bottom w:val="single" w:sz="4" w:space="0" w:color="000000"/>
              <w:right w:val="single" w:sz="4" w:space="0" w:color="auto"/>
            </w:tcBorders>
            <w:vAlign w:val="center"/>
            <w:hideMark/>
          </w:tcPr>
          <w:p w:rsidR="00820B4E" w:rsidRDefault="00820B4E">
            <w:pPr>
              <w:spacing w:after="0" w:line="240" w:lineRule="auto"/>
              <w:jc w:val="center"/>
              <w:rPr>
                <w:rFonts w:eastAsia="Times New Roman"/>
                <w:color w:val="000000"/>
              </w:rPr>
            </w:pPr>
            <w:r>
              <w:rPr>
                <w:rFonts w:eastAsia="Times New Roman"/>
                <w:color w:val="000000"/>
              </w:rPr>
              <w:t>3</w:t>
            </w:r>
          </w:p>
        </w:tc>
      </w:tr>
      <w:tr w:rsidR="00820B4E" w:rsidTr="00820B4E">
        <w:trPr>
          <w:trHeight w:val="600"/>
        </w:trPr>
        <w:tc>
          <w:tcPr>
            <w:tcW w:w="2569" w:type="dxa"/>
            <w:tcBorders>
              <w:top w:val="single" w:sz="4" w:space="0" w:color="000000"/>
              <w:left w:val="single" w:sz="4" w:space="0" w:color="auto"/>
              <w:bottom w:val="single" w:sz="4" w:space="0" w:color="000000"/>
              <w:right w:val="nil"/>
            </w:tcBorders>
            <w:vAlign w:val="center"/>
            <w:hideMark/>
          </w:tcPr>
          <w:p w:rsidR="00820B4E" w:rsidRDefault="00820B4E">
            <w:pPr>
              <w:spacing w:after="0" w:line="240" w:lineRule="auto"/>
              <w:jc w:val="center"/>
              <w:rPr>
                <w:rFonts w:eastAsia="Times New Roman"/>
                <w:color w:val="000000"/>
              </w:rPr>
            </w:pPr>
            <w:r>
              <w:rPr>
                <w:rFonts w:eastAsia="Times New Roman"/>
                <w:color w:val="000000"/>
              </w:rPr>
              <w:t>EKA.05</w:t>
            </w:r>
          </w:p>
        </w:tc>
        <w:tc>
          <w:tcPr>
            <w:tcW w:w="3315" w:type="dxa"/>
            <w:tcBorders>
              <w:top w:val="single" w:sz="4" w:space="0" w:color="000000"/>
              <w:left w:val="single" w:sz="4" w:space="0" w:color="000000"/>
              <w:bottom w:val="single" w:sz="4" w:space="0" w:color="000000"/>
              <w:right w:val="nil"/>
            </w:tcBorders>
            <w:vAlign w:val="center"/>
            <w:hideMark/>
          </w:tcPr>
          <w:p w:rsidR="00820B4E" w:rsidRDefault="00820B4E">
            <w:pPr>
              <w:spacing w:after="0" w:line="240" w:lineRule="auto"/>
              <w:jc w:val="center"/>
              <w:rPr>
                <w:rFonts w:eastAsia="Times New Roman"/>
                <w:color w:val="000000"/>
              </w:rPr>
            </w:pPr>
            <w:r>
              <w:rPr>
                <w:rFonts w:eastAsia="Times New Roman"/>
                <w:color w:val="000000"/>
              </w:rPr>
              <w:t>Prowadzenie spraw kadrowo-płacowych i gospodarki finansowej jednostek organizacyjnych</w:t>
            </w:r>
          </w:p>
        </w:tc>
        <w:tc>
          <w:tcPr>
            <w:tcW w:w="3917" w:type="dxa"/>
            <w:tcBorders>
              <w:top w:val="single" w:sz="4" w:space="0" w:color="000000"/>
              <w:left w:val="single" w:sz="4" w:space="0" w:color="000000"/>
              <w:bottom w:val="single" w:sz="4" w:space="0" w:color="000000"/>
              <w:right w:val="single" w:sz="4" w:space="0" w:color="auto"/>
            </w:tcBorders>
            <w:vAlign w:val="center"/>
            <w:hideMark/>
          </w:tcPr>
          <w:p w:rsidR="00820B4E" w:rsidRDefault="00820B4E">
            <w:pPr>
              <w:spacing w:after="0" w:line="240" w:lineRule="auto"/>
              <w:jc w:val="center"/>
              <w:rPr>
                <w:rFonts w:eastAsia="Times New Roman"/>
                <w:color w:val="000000"/>
              </w:rPr>
            </w:pPr>
            <w:r>
              <w:rPr>
                <w:rFonts w:eastAsia="Times New Roman"/>
                <w:color w:val="000000"/>
              </w:rPr>
              <w:t>3</w:t>
            </w:r>
          </w:p>
        </w:tc>
      </w:tr>
      <w:tr w:rsidR="00820B4E" w:rsidTr="00820B4E">
        <w:trPr>
          <w:trHeight w:val="600"/>
        </w:trPr>
        <w:tc>
          <w:tcPr>
            <w:tcW w:w="2569" w:type="dxa"/>
            <w:tcBorders>
              <w:top w:val="single" w:sz="4" w:space="0" w:color="000000"/>
              <w:left w:val="single" w:sz="4" w:space="0" w:color="000000"/>
              <w:bottom w:val="single" w:sz="4" w:space="0" w:color="auto"/>
              <w:right w:val="nil"/>
            </w:tcBorders>
            <w:vAlign w:val="center"/>
            <w:hideMark/>
          </w:tcPr>
          <w:p w:rsidR="00820B4E" w:rsidRDefault="00820B4E">
            <w:pPr>
              <w:spacing w:after="0" w:line="240" w:lineRule="auto"/>
              <w:jc w:val="center"/>
              <w:rPr>
                <w:rFonts w:eastAsia="Times New Roman"/>
                <w:color w:val="000000"/>
              </w:rPr>
            </w:pPr>
            <w:r>
              <w:rPr>
                <w:rFonts w:eastAsia="Times New Roman"/>
                <w:color w:val="000000"/>
              </w:rPr>
              <w:t>SPL.01</w:t>
            </w:r>
          </w:p>
        </w:tc>
        <w:tc>
          <w:tcPr>
            <w:tcW w:w="3315" w:type="dxa"/>
            <w:tcBorders>
              <w:top w:val="single" w:sz="4" w:space="0" w:color="000000"/>
              <w:left w:val="single" w:sz="4" w:space="0" w:color="000000"/>
              <w:bottom w:val="single" w:sz="4" w:space="0" w:color="auto"/>
              <w:right w:val="nil"/>
            </w:tcBorders>
            <w:vAlign w:val="center"/>
            <w:hideMark/>
          </w:tcPr>
          <w:p w:rsidR="00820B4E" w:rsidRDefault="00820B4E">
            <w:pPr>
              <w:spacing w:after="0" w:line="240" w:lineRule="auto"/>
              <w:jc w:val="center"/>
              <w:rPr>
                <w:rFonts w:eastAsia="Times New Roman"/>
                <w:color w:val="000000"/>
              </w:rPr>
            </w:pPr>
            <w:r>
              <w:rPr>
                <w:rFonts w:eastAsia="Times New Roman"/>
                <w:color w:val="000000"/>
              </w:rPr>
              <w:t>Obsługa magazynów</w:t>
            </w:r>
          </w:p>
        </w:tc>
        <w:tc>
          <w:tcPr>
            <w:tcW w:w="3917" w:type="dxa"/>
            <w:tcBorders>
              <w:top w:val="single" w:sz="4" w:space="0" w:color="000000"/>
              <w:left w:val="single" w:sz="4" w:space="0" w:color="000000"/>
              <w:bottom w:val="single" w:sz="4" w:space="0" w:color="auto"/>
              <w:right w:val="single" w:sz="4" w:space="0" w:color="auto"/>
            </w:tcBorders>
            <w:vAlign w:val="center"/>
            <w:hideMark/>
          </w:tcPr>
          <w:p w:rsidR="00820B4E" w:rsidRDefault="00820B4E">
            <w:pPr>
              <w:spacing w:after="0" w:line="240" w:lineRule="auto"/>
              <w:jc w:val="center"/>
              <w:rPr>
                <w:rFonts w:eastAsia="Times New Roman"/>
                <w:color w:val="000000"/>
              </w:rPr>
            </w:pPr>
            <w:r>
              <w:rPr>
                <w:rFonts w:eastAsia="Times New Roman"/>
                <w:color w:val="000000"/>
              </w:rPr>
              <w:t>3</w:t>
            </w:r>
          </w:p>
        </w:tc>
      </w:tr>
      <w:tr w:rsidR="00820B4E" w:rsidTr="00820B4E">
        <w:trPr>
          <w:trHeight w:val="300"/>
        </w:trPr>
        <w:tc>
          <w:tcPr>
            <w:tcW w:w="2569" w:type="dxa"/>
            <w:tcBorders>
              <w:top w:val="single" w:sz="4" w:space="0" w:color="auto"/>
              <w:left w:val="single" w:sz="4" w:space="0" w:color="000000"/>
              <w:bottom w:val="single" w:sz="4" w:space="0" w:color="000000"/>
              <w:right w:val="nil"/>
            </w:tcBorders>
            <w:vAlign w:val="center"/>
            <w:hideMark/>
          </w:tcPr>
          <w:p w:rsidR="00820B4E" w:rsidRDefault="00820B4E">
            <w:pPr>
              <w:spacing w:after="0" w:line="240" w:lineRule="auto"/>
              <w:jc w:val="center"/>
              <w:rPr>
                <w:rFonts w:eastAsia="Times New Roman"/>
                <w:color w:val="000000"/>
              </w:rPr>
            </w:pPr>
            <w:r>
              <w:rPr>
                <w:rFonts w:eastAsia="Times New Roman"/>
                <w:color w:val="000000"/>
              </w:rPr>
              <w:t>MED.03</w:t>
            </w:r>
          </w:p>
        </w:tc>
        <w:tc>
          <w:tcPr>
            <w:tcW w:w="3315" w:type="dxa"/>
            <w:tcBorders>
              <w:top w:val="single" w:sz="4" w:space="0" w:color="auto"/>
              <w:left w:val="single" w:sz="4" w:space="0" w:color="000000"/>
              <w:bottom w:val="single" w:sz="4" w:space="0" w:color="000000"/>
              <w:right w:val="nil"/>
            </w:tcBorders>
            <w:vAlign w:val="center"/>
            <w:hideMark/>
          </w:tcPr>
          <w:p w:rsidR="00820B4E" w:rsidRDefault="00820B4E">
            <w:pPr>
              <w:spacing w:after="0" w:line="240" w:lineRule="auto"/>
              <w:jc w:val="center"/>
              <w:rPr>
                <w:rFonts w:eastAsia="Times New Roman"/>
                <w:color w:val="000000"/>
              </w:rPr>
            </w:pPr>
            <w:r>
              <w:rPr>
                <w:rFonts w:eastAsia="Times New Roman"/>
                <w:color w:val="000000"/>
              </w:rPr>
              <w:t>Świadczenie usług pielęgnacyjno- opiekuńczych osobie chorej</w:t>
            </w:r>
          </w:p>
          <w:p w:rsidR="00820B4E" w:rsidRDefault="00820B4E">
            <w:pPr>
              <w:spacing w:after="0" w:line="240" w:lineRule="auto"/>
              <w:jc w:val="center"/>
              <w:rPr>
                <w:rFonts w:eastAsia="Times New Roman"/>
                <w:color w:val="000000"/>
              </w:rPr>
            </w:pPr>
            <w:r>
              <w:rPr>
                <w:rFonts w:eastAsia="Times New Roman"/>
                <w:color w:val="000000"/>
              </w:rPr>
              <w:t>i niesamodzielnej</w:t>
            </w:r>
          </w:p>
        </w:tc>
        <w:tc>
          <w:tcPr>
            <w:tcW w:w="3917" w:type="dxa"/>
            <w:tcBorders>
              <w:top w:val="single" w:sz="4" w:space="0" w:color="auto"/>
              <w:left w:val="single" w:sz="4" w:space="0" w:color="000000"/>
              <w:bottom w:val="single" w:sz="4" w:space="0" w:color="000000"/>
              <w:right w:val="single" w:sz="4" w:space="0" w:color="auto"/>
            </w:tcBorders>
            <w:vAlign w:val="center"/>
            <w:hideMark/>
          </w:tcPr>
          <w:p w:rsidR="00820B4E" w:rsidRDefault="00820B4E">
            <w:pPr>
              <w:spacing w:after="0" w:line="240" w:lineRule="auto"/>
              <w:jc w:val="center"/>
              <w:rPr>
                <w:rFonts w:eastAsia="Times New Roman"/>
                <w:color w:val="000000"/>
              </w:rPr>
            </w:pPr>
            <w:r>
              <w:rPr>
                <w:rFonts w:eastAsia="Times New Roman"/>
                <w:color w:val="000000"/>
              </w:rPr>
              <w:t>2</w:t>
            </w:r>
          </w:p>
        </w:tc>
      </w:tr>
      <w:tr w:rsidR="00820B4E" w:rsidTr="00820B4E">
        <w:trPr>
          <w:trHeight w:val="900"/>
        </w:trPr>
        <w:tc>
          <w:tcPr>
            <w:tcW w:w="2569" w:type="dxa"/>
            <w:tcBorders>
              <w:top w:val="nil"/>
              <w:left w:val="single" w:sz="4" w:space="0" w:color="000000"/>
              <w:bottom w:val="single" w:sz="4" w:space="0" w:color="000000"/>
              <w:right w:val="nil"/>
            </w:tcBorders>
            <w:vAlign w:val="center"/>
            <w:hideMark/>
          </w:tcPr>
          <w:p w:rsidR="00820B4E" w:rsidRDefault="00820B4E">
            <w:pPr>
              <w:spacing w:after="0" w:line="240" w:lineRule="auto"/>
              <w:jc w:val="center"/>
              <w:rPr>
                <w:rFonts w:eastAsia="Times New Roman"/>
                <w:color w:val="000000"/>
              </w:rPr>
            </w:pPr>
            <w:r>
              <w:rPr>
                <w:rFonts w:eastAsia="Times New Roman"/>
                <w:color w:val="000000"/>
              </w:rPr>
              <w:t>SPO.05</w:t>
            </w:r>
          </w:p>
        </w:tc>
        <w:tc>
          <w:tcPr>
            <w:tcW w:w="3315" w:type="dxa"/>
            <w:tcBorders>
              <w:top w:val="nil"/>
              <w:left w:val="single" w:sz="4" w:space="0" w:color="000000"/>
              <w:bottom w:val="single" w:sz="4" w:space="0" w:color="000000"/>
              <w:right w:val="nil"/>
            </w:tcBorders>
            <w:vAlign w:val="center"/>
            <w:hideMark/>
          </w:tcPr>
          <w:p w:rsidR="00820B4E" w:rsidRDefault="00820B4E">
            <w:pPr>
              <w:spacing w:after="0" w:line="240" w:lineRule="auto"/>
              <w:jc w:val="center"/>
              <w:rPr>
                <w:rFonts w:eastAsia="Times New Roman"/>
                <w:color w:val="000000"/>
              </w:rPr>
            </w:pPr>
            <w:r>
              <w:rPr>
                <w:rFonts w:eastAsia="Times New Roman"/>
                <w:color w:val="000000"/>
              </w:rPr>
              <w:t>Świadczenie usług opiekuńczych</w:t>
            </w:r>
          </w:p>
        </w:tc>
        <w:tc>
          <w:tcPr>
            <w:tcW w:w="3917" w:type="dxa"/>
            <w:tcBorders>
              <w:top w:val="nil"/>
              <w:left w:val="single" w:sz="4" w:space="0" w:color="000000"/>
              <w:bottom w:val="single" w:sz="4" w:space="0" w:color="000000"/>
              <w:right w:val="single" w:sz="4" w:space="0" w:color="auto"/>
            </w:tcBorders>
            <w:vAlign w:val="center"/>
            <w:hideMark/>
          </w:tcPr>
          <w:p w:rsidR="00820B4E" w:rsidRDefault="00820B4E">
            <w:pPr>
              <w:spacing w:after="0" w:line="240" w:lineRule="auto"/>
              <w:jc w:val="center"/>
              <w:rPr>
                <w:rFonts w:eastAsia="Times New Roman"/>
                <w:color w:val="000000"/>
              </w:rPr>
            </w:pPr>
            <w:r>
              <w:rPr>
                <w:rFonts w:eastAsia="Times New Roman"/>
                <w:color w:val="000000"/>
              </w:rPr>
              <w:t>2</w:t>
            </w:r>
          </w:p>
        </w:tc>
      </w:tr>
      <w:tr w:rsidR="00820B4E" w:rsidTr="00820B4E">
        <w:trPr>
          <w:trHeight w:val="600"/>
        </w:trPr>
        <w:tc>
          <w:tcPr>
            <w:tcW w:w="2569" w:type="dxa"/>
            <w:tcBorders>
              <w:top w:val="nil"/>
              <w:left w:val="single" w:sz="4" w:space="0" w:color="000000"/>
              <w:bottom w:val="single" w:sz="4" w:space="0" w:color="000000"/>
              <w:right w:val="nil"/>
            </w:tcBorders>
            <w:vAlign w:val="center"/>
            <w:hideMark/>
          </w:tcPr>
          <w:p w:rsidR="00820B4E" w:rsidRDefault="00820B4E">
            <w:pPr>
              <w:spacing w:after="0" w:line="240" w:lineRule="auto"/>
              <w:jc w:val="center"/>
              <w:rPr>
                <w:rFonts w:eastAsia="Times New Roman"/>
                <w:color w:val="000000"/>
              </w:rPr>
            </w:pPr>
            <w:r>
              <w:rPr>
                <w:rFonts w:eastAsia="Times New Roman"/>
                <w:color w:val="000000"/>
              </w:rPr>
              <w:t>HAN.01</w:t>
            </w:r>
          </w:p>
        </w:tc>
        <w:tc>
          <w:tcPr>
            <w:tcW w:w="3315" w:type="dxa"/>
            <w:tcBorders>
              <w:top w:val="nil"/>
              <w:left w:val="single" w:sz="4" w:space="0" w:color="000000"/>
              <w:bottom w:val="single" w:sz="4" w:space="0" w:color="000000"/>
              <w:right w:val="nil"/>
            </w:tcBorders>
            <w:vAlign w:val="center"/>
            <w:hideMark/>
          </w:tcPr>
          <w:p w:rsidR="00820B4E" w:rsidRDefault="00820B4E">
            <w:pPr>
              <w:spacing w:after="0" w:line="240" w:lineRule="auto"/>
              <w:jc w:val="center"/>
              <w:rPr>
                <w:rFonts w:eastAsia="Times New Roman"/>
                <w:color w:val="000000"/>
              </w:rPr>
            </w:pPr>
            <w:r>
              <w:rPr>
                <w:rFonts w:eastAsia="Times New Roman"/>
                <w:color w:val="000000"/>
              </w:rPr>
              <w:t>Prowadzenie sprzedaży</w:t>
            </w:r>
          </w:p>
        </w:tc>
        <w:tc>
          <w:tcPr>
            <w:tcW w:w="3917" w:type="dxa"/>
            <w:tcBorders>
              <w:top w:val="nil"/>
              <w:left w:val="single" w:sz="4" w:space="0" w:color="000000"/>
              <w:bottom w:val="single" w:sz="4" w:space="0" w:color="000000"/>
              <w:right w:val="single" w:sz="4" w:space="0" w:color="auto"/>
            </w:tcBorders>
            <w:vAlign w:val="center"/>
            <w:hideMark/>
          </w:tcPr>
          <w:p w:rsidR="00820B4E" w:rsidRDefault="00820B4E">
            <w:pPr>
              <w:spacing w:after="0" w:line="240" w:lineRule="auto"/>
              <w:jc w:val="center"/>
              <w:rPr>
                <w:rFonts w:eastAsia="Times New Roman"/>
                <w:color w:val="000000"/>
              </w:rPr>
            </w:pPr>
            <w:r>
              <w:rPr>
                <w:rFonts w:eastAsia="Times New Roman"/>
                <w:color w:val="000000"/>
              </w:rPr>
              <w:t>2</w:t>
            </w:r>
          </w:p>
        </w:tc>
      </w:tr>
      <w:tr w:rsidR="00820B4E" w:rsidTr="00820B4E">
        <w:trPr>
          <w:trHeight w:val="600"/>
        </w:trPr>
        <w:tc>
          <w:tcPr>
            <w:tcW w:w="2569" w:type="dxa"/>
            <w:tcBorders>
              <w:top w:val="single" w:sz="4" w:space="0" w:color="000000"/>
              <w:left w:val="single" w:sz="4" w:space="0" w:color="000000"/>
              <w:bottom w:val="single" w:sz="4" w:space="0" w:color="000000"/>
              <w:right w:val="nil"/>
            </w:tcBorders>
            <w:vAlign w:val="center"/>
            <w:hideMark/>
          </w:tcPr>
          <w:p w:rsidR="00820B4E" w:rsidRDefault="00820B4E">
            <w:pPr>
              <w:spacing w:after="0" w:line="240" w:lineRule="auto"/>
              <w:jc w:val="center"/>
              <w:rPr>
                <w:rFonts w:eastAsia="Times New Roman"/>
                <w:color w:val="000000"/>
              </w:rPr>
            </w:pPr>
            <w:r>
              <w:rPr>
                <w:rFonts w:eastAsia="Times New Roman"/>
                <w:color w:val="000000"/>
              </w:rPr>
              <w:t>HGT.02</w:t>
            </w:r>
          </w:p>
        </w:tc>
        <w:tc>
          <w:tcPr>
            <w:tcW w:w="3315" w:type="dxa"/>
            <w:tcBorders>
              <w:top w:val="single" w:sz="4" w:space="0" w:color="000000"/>
              <w:left w:val="single" w:sz="4" w:space="0" w:color="000000"/>
              <w:bottom w:val="single" w:sz="4" w:space="0" w:color="000000"/>
              <w:right w:val="nil"/>
            </w:tcBorders>
            <w:vAlign w:val="center"/>
            <w:hideMark/>
          </w:tcPr>
          <w:p w:rsidR="00820B4E" w:rsidRDefault="00820B4E">
            <w:pPr>
              <w:spacing w:after="0" w:line="240" w:lineRule="auto"/>
              <w:jc w:val="center"/>
              <w:rPr>
                <w:rFonts w:eastAsia="Times New Roman"/>
                <w:color w:val="000000"/>
              </w:rPr>
            </w:pPr>
            <w:r>
              <w:rPr>
                <w:rFonts w:eastAsia="Times New Roman"/>
                <w:color w:val="000000"/>
              </w:rPr>
              <w:t>Przygotowanie i wydawanie dań</w:t>
            </w:r>
          </w:p>
        </w:tc>
        <w:tc>
          <w:tcPr>
            <w:tcW w:w="3917" w:type="dxa"/>
            <w:tcBorders>
              <w:top w:val="single" w:sz="4" w:space="0" w:color="000000"/>
              <w:left w:val="single" w:sz="4" w:space="0" w:color="000000"/>
              <w:bottom w:val="single" w:sz="4" w:space="0" w:color="000000"/>
              <w:right w:val="single" w:sz="4" w:space="0" w:color="auto"/>
            </w:tcBorders>
            <w:vAlign w:val="center"/>
            <w:hideMark/>
          </w:tcPr>
          <w:p w:rsidR="00820B4E" w:rsidRDefault="00820B4E">
            <w:pPr>
              <w:spacing w:after="0" w:line="240" w:lineRule="auto"/>
              <w:jc w:val="center"/>
              <w:rPr>
                <w:rFonts w:eastAsia="Times New Roman"/>
                <w:color w:val="000000"/>
              </w:rPr>
            </w:pPr>
            <w:r>
              <w:rPr>
                <w:rFonts w:eastAsia="Times New Roman"/>
                <w:color w:val="000000"/>
              </w:rPr>
              <w:t>3</w:t>
            </w:r>
          </w:p>
        </w:tc>
      </w:tr>
    </w:tbl>
    <w:p w:rsidR="00820B4E" w:rsidRDefault="00820B4E" w:rsidP="00820B4E">
      <w:pPr>
        <w:rPr>
          <w:rFonts w:ascii="Calibri" w:eastAsia="Calibri" w:hAnsi="Calibri"/>
          <w:lang w:eastAsia="ar-SA"/>
        </w:rPr>
      </w:pPr>
    </w:p>
    <w:p w:rsidR="00BF5082" w:rsidRDefault="00BF5082" w:rsidP="001D30A2">
      <w:pPr>
        <w:spacing w:after="0" w:line="360" w:lineRule="auto"/>
        <w:rPr>
          <w:rFonts w:ascii="Times New Roman" w:hAnsi="Times New Roman" w:cs="Times New Roman"/>
        </w:rPr>
      </w:pPr>
    </w:p>
    <w:p w:rsidR="00BF5082" w:rsidRDefault="00BF5082" w:rsidP="001D30A2">
      <w:pPr>
        <w:spacing w:after="0" w:line="360" w:lineRule="auto"/>
        <w:rPr>
          <w:rFonts w:ascii="Times New Roman" w:hAnsi="Times New Roman" w:cs="Times New Roman"/>
        </w:rPr>
      </w:pPr>
    </w:p>
    <w:p w:rsidR="00BF5082" w:rsidRDefault="00BF5082" w:rsidP="001D30A2">
      <w:pPr>
        <w:spacing w:after="0" w:line="360" w:lineRule="auto"/>
        <w:rPr>
          <w:rFonts w:ascii="Times New Roman" w:hAnsi="Times New Roman" w:cs="Times New Roman"/>
        </w:rPr>
      </w:pPr>
    </w:p>
    <w:p w:rsidR="00BF5082" w:rsidRPr="00727983" w:rsidRDefault="00BF5082" w:rsidP="001D30A2">
      <w:pPr>
        <w:spacing w:after="0" w:line="360" w:lineRule="auto"/>
        <w:rPr>
          <w:rFonts w:ascii="Times New Roman" w:hAnsi="Times New Roman" w:cs="Times New Roman"/>
        </w:rPr>
      </w:pPr>
    </w:p>
    <w:p w:rsidR="00C950FA" w:rsidRPr="001D30A2" w:rsidRDefault="006339BA" w:rsidP="001D30A2">
      <w:pPr>
        <w:pStyle w:val="Akapitzlist"/>
        <w:numPr>
          <w:ilvl w:val="0"/>
          <w:numId w:val="3"/>
        </w:numPr>
        <w:spacing w:line="360" w:lineRule="auto"/>
        <w:jc w:val="both"/>
        <w:rPr>
          <w:rFonts w:ascii="Times New Roman" w:hAnsi="Times New Roman" w:cs="Times New Roman"/>
        </w:rPr>
      </w:pPr>
      <w:r w:rsidRPr="001D30A2">
        <w:rPr>
          <w:rFonts w:ascii="Times New Roman" w:hAnsi="Times New Roman" w:cs="Times New Roman"/>
        </w:rPr>
        <w:t>Harmonogram postępowania rekrutacyjnego oraz postępowania uzu</w:t>
      </w:r>
      <w:r w:rsidR="000D2F60">
        <w:rPr>
          <w:rFonts w:ascii="Times New Roman" w:hAnsi="Times New Roman" w:cs="Times New Roman"/>
        </w:rPr>
        <w:t>pełniającego na rok szkolny 2022/2023</w:t>
      </w:r>
      <w:r w:rsidR="007E20C1">
        <w:rPr>
          <w:rFonts w:ascii="Times New Roman" w:hAnsi="Times New Roman" w:cs="Times New Roman"/>
        </w:rPr>
        <w:t>:</w:t>
      </w:r>
    </w:p>
    <w:tbl>
      <w:tblPr>
        <w:tblStyle w:val="Tabela-Siatka"/>
        <w:tblW w:w="9392" w:type="dxa"/>
        <w:tblLook w:val="04A0" w:firstRow="1" w:lastRow="0" w:firstColumn="1" w:lastColumn="0" w:noHBand="0" w:noVBand="1"/>
      </w:tblPr>
      <w:tblGrid>
        <w:gridCol w:w="635"/>
        <w:gridCol w:w="3613"/>
        <w:gridCol w:w="2593"/>
        <w:gridCol w:w="2551"/>
      </w:tblGrid>
      <w:tr w:rsidR="004B1A13" w:rsidRPr="00727983" w:rsidTr="009004A5">
        <w:trPr>
          <w:trHeight w:val="556"/>
        </w:trPr>
        <w:tc>
          <w:tcPr>
            <w:tcW w:w="635" w:type="dxa"/>
            <w:vAlign w:val="center"/>
          </w:tcPr>
          <w:p w:rsidR="004B1A13" w:rsidRPr="00727983" w:rsidRDefault="004B1A13" w:rsidP="009004A5">
            <w:pPr>
              <w:spacing w:line="276" w:lineRule="auto"/>
              <w:jc w:val="center"/>
              <w:outlineLvl w:val="0"/>
              <w:rPr>
                <w:rFonts w:ascii="Times New Roman" w:eastAsia="Times New Roman" w:hAnsi="Times New Roman" w:cs="Times New Roman"/>
                <w:b/>
                <w:bCs/>
                <w:kern w:val="36"/>
                <w:lang w:eastAsia="pl-PL"/>
              </w:rPr>
            </w:pPr>
            <w:r w:rsidRPr="00727983">
              <w:rPr>
                <w:rFonts w:ascii="Times New Roman" w:hAnsi="Times New Roman" w:cs="Times New Roman"/>
              </w:rPr>
              <w:t>L.p.</w:t>
            </w:r>
          </w:p>
        </w:tc>
        <w:tc>
          <w:tcPr>
            <w:tcW w:w="3613" w:type="dxa"/>
            <w:vAlign w:val="center"/>
          </w:tcPr>
          <w:p w:rsidR="004B1A13" w:rsidRPr="00727983" w:rsidRDefault="004B1A13" w:rsidP="009004A5">
            <w:pPr>
              <w:spacing w:line="276" w:lineRule="auto"/>
              <w:jc w:val="center"/>
              <w:outlineLvl w:val="0"/>
              <w:rPr>
                <w:rFonts w:ascii="Times New Roman" w:eastAsia="Times New Roman" w:hAnsi="Times New Roman" w:cs="Times New Roman"/>
                <w:b/>
                <w:bCs/>
                <w:kern w:val="36"/>
                <w:lang w:eastAsia="pl-PL"/>
              </w:rPr>
            </w:pPr>
            <w:r w:rsidRPr="00727983">
              <w:rPr>
                <w:rFonts w:ascii="Times New Roman" w:hAnsi="Times New Roman" w:cs="Times New Roman"/>
              </w:rPr>
              <w:t>Rodzaj czynności</w:t>
            </w:r>
          </w:p>
        </w:tc>
        <w:tc>
          <w:tcPr>
            <w:tcW w:w="2593" w:type="dxa"/>
            <w:vAlign w:val="center"/>
          </w:tcPr>
          <w:p w:rsidR="004B1A13" w:rsidRPr="00727983" w:rsidRDefault="004B1A13" w:rsidP="009004A5">
            <w:pPr>
              <w:spacing w:line="276" w:lineRule="auto"/>
              <w:jc w:val="center"/>
              <w:outlineLvl w:val="0"/>
              <w:rPr>
                <w:rFonts w:ascii="Times New Roman" w:eastAsia="Times New Roman" w:hAnsi="Times New Roman" w:cs="Times New Roman"/>
                <w:b/>
                <w:bCs/>
                <w:kern w:val="36"/>
                <w:lang w:eastAsia="pl-PL"/>
              </w:rPr>
            </w:pPr>
            <w:r w:rsidRPr="00727983">
              <w:rPr>
                <w:rFonts w:ascii="Times New Roman" w:hAnsi="Times New Roman" w:cs="Times New Roman"/>
              </w:rPr>
              <w:t>Termin w postępowaniu rekrutacyjnym</w:t>
            </w:r>
          </w:p>
        </w:tc>
        <w:tc>
          <w:tcPr>
            <w:tcW w:w="2551" w:type="dxa"/>
            <w:vAlign w:val="center"/>
          </w:tcPr>
          <w:p w:rsidR="004B1A13" w:rsidRPr="00727983" w:rsidRDefault="004B1A13" w:rsidP="009004A5">
            <w:pPr>
              <w:spacing w:line="276" w:lineRule="auto"/>
              <w:jc w:val="center"/>
              <w:outlineLvl w:val="0"/>
              <w:rPr>
                <w:rFonts w:ascii="Times New Roman" w:eastAsia="Times New Roman" w:hAnsi="Times New Roman" w:cs="Times New Roman"/>
                <w:b/>
                <w:bCs/>
                <w:kern w:val="36"/>
                <w:lang w:eastAsia="pl-PL"/>
              </w:rPr>
            </w:pPr>
            <w:r w:rsidRPr="00727983">
              <w:rPr>
                <w:rFonts w:ascii="Times New Roman" w:hAnsi="Times New Roman" w:cs="Times New Roman"/>
              </w:rPr>
              <w:t>Termin w postępowaniu uzupełniającym</w:t>
            </w:r>
          </w:p>
        </w:tc>
      </w:tr>
      <w:tr w:rsidR="004B1A13" w:rsidRPr="00727983" w:rsidTr="007E20C1">
        <w:tc>
          <w:tcPr>
            <w:tcW w:w="635" w:type="dxa"/>
            <w:vAlign w:val="center"/>
          </w:tcPr>
          <w:p w:rsidR="004B1A13" w:rsidRPr="00727983" w:rsidRDefault="003236B5" w:rsidP="009004A5">
            <w:pPr>
              <w:spacing w:line="276" w:lineRule="auto"/>
              <w:jc w:val="center"/>
              <w:outlineLvl w:val="0"/>
              <w:rPr>
                <w:rFonts w:ascii="Times New Roman" w:hAnsi="Times New Roman" w:cs="Times New Roman"/>
              </w:rPr>
            </w:pPr>
            <w:r w:rsidRPr="00727983">
              <w:rPr>
                <w:rFonts w:ascii="Times New Roman" w:hAnsi="Times New Roman" w:cs="Times New Roman"/>
              </w:rPr>
              <w:t>1.</w:t>
            </w:r>
          </w:p>
        </w:tc>
        <w:tc>
          <w:tcPr>
            <w:tcW w:w="3613" w:type="dxa"/>
            <w:vAlign w:val="center"/>
          </w:tcPr>
          <w:p w:rsidR="004B1A13" w:rsidRPr="00727983" w:rsidRDefault="004B1A13" w:rsidP="007E20C1">
            <w:pPr>
              <w:spacing w:line="276" w:lineRule="auto"/>
              <w:outlineLvl w:val="0"/>
              <w:rPr>
                <w:rFonts w:ascii="Times New Roman" w:eastAsia="Times New Roman" w:hAnsi="Times New Roman" w:cs="Times New Roman"/>
                <w:b/>
                <w:bCs/>
                <w:kern w:val="36"/>
                <w:lang w:eastAsia="pl-PL"/>
              </w:rPr>
            </w:pPr>
            <w:r w:rsidRPr="00727983">
              <w:rPr>
                <w:rFonts w:ascii="Times New Roman" w:hAnsi="Times New Roman" w:cs="Times New Roman"/>
              </w:rPr>
              <w:t xml:space="preserve">Złożenie wniosku o przyjęcie na kwalifikacyjny kurs zawodowy wraz </w:t>
            </w:r>
            <w:r w:rsidR="00B147B2">
              <w:rPr>
                <w:rFonts w:ascii="Times New Roman" w:hAnsi="Times New Roman" w:cs="Times New Roman"/>
              </w:rPr>
              <w:br/>
            </w:r>
            <w:r w:rsidRPr="00727983">
              <w:rPr>
                <w:rFonts w:ascii="Times New Roman" w:hAnsi="Times New Roman" w:cs="Times New Roman"/>
              </w:rPr>
              <w:t>z dokumentami potwierdzającymi spełnianie przez kandydata warunków lub kryteriów branych pod uwagę w postępowaniu rekrutacyjnym.</w:t>
            </w:r>
          </w:p>
        </w:tc>
        <w:tc>
          <w:tcPr>
            <w:tcW w:w="2593" w:type="dxa"/>
            <w:vAlign w:val="center"/>
          </w:tcPr>
          <w:p w:rsidR="004B1A13" w:rsidRPr="00727983" w:rsidRDefault="004B1A13" w:rsidP="009004A5">
            <w:pPr>
              <w:spacing w:line="276" w:lineRule="auto"/>
              <w:jc w:val="center"/>
              <w:outlineLvl w:val="0"/>
              <w:rPr>
                <w:rFonts w:ascii="Times New Roman" w:hAnsi="Times New Roman" w:cs="Times New Roman"/>
              </w:rPr>
            </w:pPr>
          </w:p>
          <w:p w:rsidR="004B1A13" w:rsidRPr="00727983" w:rsidRDefault="000D2F60" w:rsidP="009004A5">
            <w:pPr>
              <w:spacing w:line="276" w:lineRule="auto"/>
              <w:jc w:val="center"/>
              <w:outlineLvl w:val="0"/>
              <w:rPr>
                <w:rFonts w:ascii="Times New Roman" w:eastAsia="Times New Roman" w:hAnsi="Times New Roman" w:cs="Times New Roman"/>
                <w:b/>
                <w:bCs/>
                <w:kern w:val="36"/>
                <w:lang w:eastAsia="pl-PL"/>
              </w:rPr>
            </w:pPr>
            <w:r>
              <w:rPr>
                <w:rFonts w:ascii="Times New Roman" w:hAnsi="Times New Roman" w:cs="Times New Roman"/>
              </w:rPr>
              <w:t>do 30 czerwca 2022</w:t>
            </w:r>
            <w:r w:rsidR="004B1A13" w:rsidRPr="00727983">
              <w:rPr>
                <w:rFonts w:ascii="Times New Roman" w:hAnsi="Times New Roman" w:cs="Times New Roman"/>
              </w:rPr>
              <w:t xml:space="preserve"> r.</w:t>
            </w:r>
          </w:p>
        </w:tc>
        <w:tc>
          <w:tcPr>
            <w:tcW w:w="2551" w:type="dxa"/>
            <w:vAlign w:val="center"/>
          </w:tcPr>
          <w:p w:rsidR="004B1A13" w:rsidRPr="00727983" w:rsidRDefault="00C039EC" w:rsidP="007B6DE6">
            <w:pPr>
              <w:spacing w:line="276" w:lineRule="auto"/>
              <w:jc w:val="center"/>
              <w:outlineLvl w:val="0"/>
              <w:rPr>
                <w:rFonts w:ascii="Times New Roman" w:eastAsia="Times New Roman" w:hAnsi="Times New Roman" w:cs="Times New Roman"/>
                <w:b/>
                <w:bCs/>
                <w:kern w:val="36"/>
                <w:lang w:eastAsia="pl-PL"/>
              </w:rPr>
            </w:pPr>
            <w:r>
              <w:rPr>
                <w:rFonts w:ascii="Times New Roman" w:hAnsi="Times New Roman" w:cs="Times New Roman"/>
              </w:rPr>
              <w:t xml:space="preserve">do </w:t>
            </w:r>
            <w:r w:rsidR="000D2F60">
              <w:rPr>
                <w:rFonts w:ascii="Times New Roman" w:hAnsi="Times New Roman" w:cs="Times New Roman"/>
              </w:rPr>
              <w:t>15</w:t>
            </w:r>
            <w:r>
              <w:rPr>
                <w:rFonts w:ascii="Times New Roman" w:hAnsi="Times New Roman" w:cs="Times New Roman"/>
              </w:rPr>
              <w:t xml:space="preserve"> </w:t>
            </w:r>
            <w:r w:rsidR="007B6DE6">
              <w:rPr>
                <w:rFonts w:ascii="Times New Roman" w:hAnsi="Times New Roman" w:cs="Times New Roman"/>
              </w:rPr>
              <w:t>sierpnia</w:t>
            </w:r>
            <w:r w:rsidR="000D2F60">
              <w:rPr>
                <w:rFonts w:ascii="Times New Roman" w:hAnsi="Times New Roman" w:cs="Times New Roman"/>
              </w:rPr>
              <w:t xml:space="preserve"> 2022</w:t>
            </w:r>
            <w:r w:rsidR="004B1A13" w:rsidRPr="00727983">
              <w:rPr>
                <w:rFonts w:ascii="Times New Roman" w:hAnsi="Times New Roman" w:cs="Times New Roman"/>
              </w:rPr>
              <w:t xml:space="preserve"> r.</w:t>
            </w:r>
          </w:p>
        </w:tc>
      </w:tr>
      <w:tr w:rsidR="004B1A13" w:rsidRPr="00727983" w:rsidTr="007E20C1">
        <w:tc>
          <w:tcPr>
            <w:tcW w:w="635" w:type="dxa"/>
            <w:vAlign w:val="center"/>
          </w:tcPr>
          <w:p w:rsidR="004B1A13" w:rsidRPr="00727983" w:rsidRDefault="003236B5" w:rsidP="009004A5">
            <w:pPr>
              <w:spacing w:line="276" w:lineRule="auto"/>
              <w:jc w:val="center"/>
              <w:outlineLvl w:val="0"/>
              <w:rPr>
                <w:rFonts w:ascii="Times New Roman" w:hAnsi="Times New Roman" w:cs="Times New Roman"/>
              </w:rPr>
            </w:pPr>
            <w:r w:rsidRPr="00727983">
              <w:rPr>
                <w:rFonts w:ascii="Times New Roman" w:hAnsi="Times New Roman" w:cs="Times New Roman"/>
              </w:rPr>
              <w:t>2.</w:t>
            </w:r>
          </w:p>
        </w:tc>
        <w:tc>
          <w:tcPr>
            <w:tcW w:w="3613" w:type="dxa"/>
            <w:vAlign w:val="center"/>
          </w:tcPr>
          <w:p w:rsidR="00727983" w:rsidRPr="00727983" w:rsidRDefault="004B1A13" w:rsidP="007E20C1">
            <w:pPr>
              <w:spacing w:line="276" w:lineRule="auto"/>
              <w:outlineLvl w:val="0"/>
              <w:rPr>
                <w:rFonts w:ascii="Times New Roman" w:hAnsi="Times New Roman" w:cs="Times New Roman"/>
              </w:rPr>
            </w:pPr>
            <w:r w:rsidRPr="00727983">
              <w:rPr>
                <w:rFonts w:ascii="Times New Roman" w:hAnsi="Times New Roman" w:cs="Times New Roman"/>
              </w:rPr>
              <w:t>Weryfikacja przez komisję rekrutacyjną wniosków o przyjęcie na kwalifikacyjne kursy zawodowe</w:t>
            </w:r>
          </w:p>
        </w:tc>
        <w:tc>
          <w:tcPr>
            <w:tcW w:w="2593" w:type="dxa"/>
            <w:vAlign w:val="center"/>
          </w:tcPr>
          <w:p w:rsidR="004B1A13" w:rsidRPr="00727983" w:rsidRDefault="0049037D" w:rsidP="009004A5">
            <w:pPr>
              <w:spacing w:line="276" w:lineRule="auto"/>
              <w:jc w:val="center"/>
              <w:outlineLvl w:val="0"/>
              <w:rPr>
                <w:rFonts w:ascii="Times New Roman" w:hAnsi="Times New Roman" w:cs="Times New Roman"/>
              </w:rPr>
            </w:pPr>
            <w:r w:rsidRPr="00727983">
              <w:rPr>
                <w:rFonts w:ascii="Times New Roman" w:hAnsi="Times New Roman" w:cs="Times New Roman"/>
              </w:rPr>
              <w:t>d</w:t>
            </w:r>
            <w:r w:rsidR="000D2F60">
              <w:rPr>
                <w:rFonts w:ascii="Times New Roman" w:hAnsi="Times New Roman" w:cs="Times New Roman"/>
              </w:rPr>
              <w:t>o 14 lipca 2022</w:t>
            </w:r>
            <w:r w:rsidR="004B1A13" w:rsidRPr="00727983">
              <w:rPr>
                <w:rFonts w:ascii="Times New Roman" w:hAnsi="Times New Roman" w:cs="Times New Roman"/>
              </w:rPr>
              <w:t xml:space="preserve"> r.</w:t>
            </w:r>
          </w:p>
        </w:tc>
        <w:tc>
          <w:tcPr>
            <w:tcW w:w="2551" w:type="dxa"/>
            <w:vAlign w:val="center"/>
          </w:tcPr>
          <w:p w:rsidR="004B1A13" w:rsidRPr="00727983" w:rsidRDefault="0049037D" w:rsidP="008C2667">
            <w:pPr>
              <w:spacing w:line="276" w:lineRule="auto"/>
              <w:jc w:val="center"/>
              <w:outlineLvl w:val="0"/>
              <w:rPr>
                <w:rFonts w:ascii="Times New Roman" w:hAnsi="Times New Roman" w:cs="Times New Roman"/>
              </w:rPr>
            </w:pPr>
            <w:r w:rsidRPr="00727983">
              <w:rPr>
                <w:rFonts w:ascii="Times New Roman" w:hAnsi="Times New Roman" w:cs="Times New Roman"/>
              </w:rPr>
              <w:t>d</w:t>
            </w:r>
            <w:r w:rsidR="000D2F60">
              <w:rPr>
                <w:rFonts w:ascii="Times New Roman" w:hAnsi="Times New Roman" w:cs="Times New Roman"/>
              </w:rPr>
              <w:t>o 19 sierpnia 2022</w:t>
            </w:r>
            <w:r w:rsidR="004B1A13" w:rsidRPr="00727983">
              <w:rPr>
                <w:rFonts w:ascii="Times New Roman" w:hAnsi="Times New Roman" w:cs="Times New Roman"/>
              </w:rPr>
              <w:t xml:space="preserve"> r.</w:t>
            </w:r>
          </w:p>
        </w:tc>
      </w:tr>
      <w:tr w:rsidR="004B1A13" w:rsidRPr="00727983" w:rsidTr="008C2667">
        <w:tc>
          <w:tcPr>
            <w:tcW w:w="635" w:type="dxa"/>
            <w:vAlign w:val="center"/>
          </w:tcPr>
          <w:p w:rsidR="004B1A13" w:rsidRPr="00727983" w:rsidRDefault="003236B5" w:rsidP="009004A5">
            <w:pPr>
              <w:spacing w:line="276" w:lineRule="auto"/>
              <w:jc w:val="center"/>
              <w:outlineLvl w:val="0"/>
              <w:rPr>
                <w:rFonts w:ascii="Times New Roman" w:hAnsi="Times New Roman" w:cs="Times New Roman"/>
              </w:rPr>
            </w:pPr>
            <w:r w:rsidRPr="00727983">
              <w:rPr>
                <w:rFonts w:ascii="Times New Roman" w:hAnsi="Times New Roman" w:cs="Times New Roman"/>
              </w:rPr>
              <w:t>3.</w:t>
            </w:r>
          </w:p>
        </w:tc>
        <w:tc>
          <w:tcPr>
            <w:tcW w:w="3613" w:type="dxa"/>
            <w:vAlign w:val="center"/>
          </w:tcPr>
          <w:p w:rsidR="004B1A13" w:rsidRPr="00727983" w:rsidRDefault="004B1A13" w:rsidP="007E20C1">
            <w:pPr>
              <w:spacing w:line="276" w:lineRule="auto"/>
              <w:outlineLvl w:val="0"/>
              <w:rPr>
                <w:rFonts w:ascii="Times New Roman" w:eastAsia="Times New Roman" w:hAnsi="Times New Roman" w:cs="Times New Roman"/>
                <w:b/>
                <w:bCs/>
                <w:kern w:val="36"/>
                <w:lang w:eastAsia="pl-PL"/>
              </w:rPr>
            </w:pPr>
            <w:r w:rsidRPr="00727983">
              <w:rPr>
                <w:rFonts w:ascii="Times New Roman" w:hAnsi="Times New Roman" w:cs="Times New Roman"/>
              </w:rPr>
              <w:t>Podanie do publicznej wiadomości przez komisję rekrutacyjną listy kandydatów zakwalifikowanych i kandydatów nie zakwalifikowanych</w:t>
            </w:r>
          </w:p>
        </w:tc>
        <w:tc>
          <w:tcPr>
            <w:tcW w:w="2593" w:type="dxa"/>
            <w:vAlign w:val="center"/>
          </w:tcPr>
          <w:p w:rsidR="004B1A13" w:rsidRPr="00727983" w:rsidRDefault="000D2F60" w:rsidP="008C2667">
            <w:pPr>
              <w:spacing w:line="276" w:lineRule="auto"/>
              <w:jc w:val="center"/>
              <w:outlineLvl w:val="0"/>
              <w:rPr>
                <w:rFonts w:ascii="Times New Roman" w:hAnsi="Times New Roman" w:cs="Times New Roman"/>
              </w:rPr>
            </w:pPr>
            <w:r>
              <w:rPr>
                <w:rFonts w:ascii="Times New Roman" w:hAnsi="Times New Roman" w:cs="Times New Roman"/>
              </w:rPr>
              <w:t>15 lipca 2022</w:t>
            </w:r>
            <w:r w:rsidR="004B1A13" w:rsidRPr="00727983">
              <w:rPr>
                <w:rFonts w:ascii="Times New Roman" w:hAnsi="Times New Roman" w:cs="Times New Roman"/>
              </w:rPr>
              <w:t xml:space="preserve"> r.</w:t>
            </w:r>
          </w:p>
        </w:tc>
        <w:tc>
          <w:tcPr>
            <w:tcW w:w="2551" w:type="dxa"/>
            <w:vAlign w:val="center"/>
          </w:tcPr>
          <w:p w:rsidR="004B1A13" w:rsidRPr="00727983" w:rsidRDefault="000D2F60" w:rsidP="008C2667">
            <w:pPr>
              <w:spacing w:line="276" w:lineRule="auto"/>
              <w:jc w:val="center"/>
              <w:outlineLvl w:val="0"/>
              <w:rPr>
                <w:rFonts w:ascii="Times New Roman" w:hAnsi="Times New Roman" w:cs="Times New Roman"/>
              </w:rPr>
            </w:pPr>
            <w:r>
              <w:rPr>
                <w:rFonts w:ascii="Times New Roman" w:hAnsi="Times New Roman" w:cs="Times New Roman"/>
              </w:rPr>
              <w:t>22 sierpnia 2022</w:t>
            </w:r>
            <w:r w:rsidR="004B1A13" w:rsidRPr="00727983">
              <w:rPr>
                <w:rFonts w:ascii="Times New Roman" w:hAnsi="Times New Roman" w:cs="Times New Roman"/>
              </w:rPr>
              <w:t xml:space="preserve"> r.</w:t>
            </w:r>
          </w:p>
        </w:tc>
      </w:tr>
      <w:tr w:rsidR="004B1A13" w:rsidRPr="00727983" w:rsidTr="007E20C1">
        <w:tc>
          <w:tcPr>
            <w:tcW w:w="635" w:type="dxa"/>
            <w:vAlign w:val="center"/>
          </w:tcPr>
          <w:p w:rsidR="004B1A13" w:rsidRPr="00727983" w:rsidRDefault="003236B5" w:rsidP="009004A5">
            <w:pPr>
              <w:spacing w:line="276" w:lineRule="auto"/>
              <w:jc w:val="center"/>
              <w:outlineLvl w:val="0"/>
              <w:rPr>
                <w:rFonts w:ascii="Times New Roman" w:hAnsi="Times New Roman" w:cs="Times New Roman"/>
              </w:rPr>
            </w:pPr>
            <w:r w:rsidRPr="00727983">
              <w:rPr>
                <w:rFonts w:ascii="Times New Roman" w:hAnsi="Times New Roman" w:cs="Times New Roman"/>
              </w:rPr>
              <w:t>4.</w:t>
            </w:r>
          </w:p>
        </w:tc>
        <w:tc>
          <w:tcPr>
            <w:tcW w:w="3613" w:type="dxa"/>
            <w:vAlign w:val="center"/>
          </w:tcPr>
          <w:p w:rsidR="004B1A13" w:rsidRPr="00727983" w:rsidRDefault="004B1A13" w:rsidP="007E20C1">
            <w:pPr>
              <w:spacing w:line="276" w:lineRule="auto"/>
              <w:outlineLvl w:val="0"/>
              <w:rPr>
                <w:rFonts w:ascii="Times New Roman" w:eastAsia="Times New Roman" w:hAnsi="Times New Roman" w:cs="Times New Roman"/>
                <w:b/>
                <w:bCs/>
                <w:kern w:val="36"/>
                <w:lang w:eastAsia="pl-PL"/>
              </w:rPr>
            </w:pPr>
            <w:r w:rsidRPr="00727983">
              <w:rPr>
                <w:rFonts w:ascii="Times New Roman" w:hAnsi="Times New Roman" w:cs="Times New Roman"/>
              </w:rPr>
              <w:t>Potwierdzenie przez kandydatów woli przyjęcia na kwalifikacyjny kurs zawodowy</w:t>
            </w:r>
          </w:p>
        </w:tc>
        <w:tc>
          <w:tcPr>
            <w:tcW w:w="2593" w:type="dxa"/>
            <w:vAlign w:val="center"/>
          </w:tcPr>
          <w:p w:rsidR="004B1A13" w:rsidRPr="00727983" w:rsidRDefault="000D2F60" w:rsidP="00DD70D6">
            <w:pPr>
              <w:spacing w:line="276" w:lineRule="auto"/>
              <w:jc w:val="center"/>
              <w:outlineLvl w:val="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br/>
              <w:t xml:space="preserve">do </w:t>
            </w:r>
            <w:r w:rsidR="00DD70D6">
              <w:rPr>
                <w:rFonts w:ascii="Times New Roman" w:hAnsi="Times New Roman" w:cs="Times New Roman"/>
              </w:rPr>
              <w:t>2</w:t>
            </w:r>
            <w:r>
              <w:rPr>
                <w:rFonts w:ascii="Times New Roman" w:hAnsi="Times New Roman" w:cs="Times New Roman"/>
              </w:rPr>
              <w:t>0 lipca 2022</w:t>
            </w:r>
            <w:r w:rsidR="004B1A13" w:rsidRPr="00727983">
              <w:rPr>
                <w:rFonts w:ascii="Times New Roman" w:hAnsi="Times New Roman" w:cs="Times New Roman"/>
              </w:rPr>
              <w:t xml:space="preserve"> r.</w:t>
            </w:r>
          </w:p>
        </w:tc>
        <w:tc>
          <w:tcPr>
            <w:tcW w:w="2551" w:type="dxa"/>
            <w:vAlign w:val="center"/>
          </w:tcPr>
          <w:p w:rsidR="004B1A13" w:rsidRPr="00727983" w:rsidRDefault="004B1A13" w:rsidP="009004A5">
            <w:pPr>
              <w:spacing w:line="276" w:lineRule="auto"/>
              <w:jc w:val="center"/>
              <w:outlineLvl w:val="0"/>
              <w:rPr>
                <w:rFonts w:ascii="Times New Roman" w:hAnsi="Times New Roman" w:cs="Times New Roman"/>
              </w:rPr>
            </w:pPr>
          </w:p>
          <w:p w:rsidR="004B1A13" w:rsidRPr="00727983" w:rsidRDefault="00DD70D6" w:rsidP="009004A5">
            <w:pPr>
              <w:spacing w:line="276" w:lineRule="auto"/>
              <w:jc w:val="center"/>
              <w:outlineLvl w:val="0"/>
              <w:rPr>
                <w:rFonts w:ascii="Times New Roman" w:hAnsi="Times New Roman" w:cs="Times New Roman"/>
              </w:rPr>
            </w:pPr>
            <w:r>
              <w:rPr>
                <w:rFonts w:ascii="Times New Roman" w:hAnsi="Times New Roman" w:cs="Times New Roman"/>
              </w:rPr>
              <w:t xml:space="preserve">do </w:t>
            </w:r>
            <w:r w:rsidR="000D2F60">
              <w:rPr>
                <w:rFonts w:ascii="Times New Roman" w:hAnsi="Times New Roman" w:cs="Times New Roman"/>
              </w:rPr>
              <w:t>25 sierpnia 2022</w:t>
            </w:r>
            <w:r w:rsidR="004B1A13" w:rsidRPr="00727983">
              <w:rPr>
                <w:rFonts w:ascii="Times New Roman" w:hAnsi="Times New Roman" w:cs="Times New Roman"/>
              </w:rPr>
              <w:t xml:space="preserve"> r.</w:t>
            </w:r>
          </w:p>
        </w:tc>
      </w:tr>
      <w:tr w:rsidR="004B1A13" w:rsidRPr="00727983" w:rsidTr="007E20C1">
        <w:tc>
          <w:tcPr>
            <w:tcW w:w="635" w:type="dxa"/>
            <w:vAlign w:val="center"/>
          </w:tcPr>
          <w:p w:rsidR="004B1A13" w:rsidRPr="00727983" w:rsidRDefault="003236B5" w:rsidP="009004A5">
            <w:pPr>
              <w:spacing w:line="276" w:lineRule="auto"/>
              <w:jc w:val="center"/>
              <w:outlineLvl w:val="0"/>
              <w:rPr>
                <w:rFonts w:ascii="Times New Roman" w:hAnsi="Times New Roman" w:cs="Times New Roman"/>
              </w:rPr>
            </w:pPr>
            <w:r w:rsidRPr="00727983">
              <w:rPr>
                <w:rFonts w:ascii="Times New Roman" w:hAnsi="Times New Roman" w:cs="Times New Roman"/>
              </w:rPr>
              <w:t>5.</w:t>
            </w:r>
          </w:p>
        </w:tc>
        <w:tc>
          <w:tcPr>
            <w:tcW w:w="3613" w:type="dxa"/>
            <w:vAlign w:val="center"/>
          </w:tcPr>
          <w:p w:rsidR="004B1A13" w:rsidRPr="00727983" w:rsidRDefault="004B1A13" w:rsidP="007E20C1">
            <w:pPr>
              <w:spacing w:line="276" w:lineRule="auto"/>
              <w:outlineLvl w:val="0"/>
              <w:rPr>
                <w:rFonts w:ascii="Times New Roman" w:eastAsia="Times New Roman" w:hAnsi="Times New Roman" w:cs="Times New Roman"/>
                <w:b/>
                <w:bCs/>
                <w:kern w:val="36"/>
                <w:lang w:eastAsia="pl-PL"/>
              </w:rPr>
            </w:pPr>
            <w:r w:rsidRPr="00727983">
              <w:rPr>
                <w:rFonts w:ascii="Times New Roman" w:hAnsi="Times New Roman" w:cs="Times New Roman"/>
              </w:rPr>
              <w:t>Podanie do publicznej wiadomości przez komisję rekrutacyjną listy kandydatów przyjętych na kwalifikacyjny kurs zawodowy</w:t>
            </w:r>
          </w:p>
        </w:tc>
        <w:tc>
          <w:tcPr>
            <w:tcW w:w="2593" w:type="dxa"/>
            <w:vAlign w:val="center"/>
          </w:tcPr>
          <w:p w:rsidR="004B1A13" w:rsidRPr="00727983" w:rsidRDefault="000D2F60" w:rsidP="009004A5">
            <w:pPr>
              <w:spacing w:line="276" w:lineRule="auto"/>
              <w:jc w:val="center"/>
              <w:outlineLvl w:val="0"/>
              <w:rPr>
                <w:rFonts w:ascii="Times New Roman" w:hAnsi="Times New Roman" w:cs="Times New Roman"/>
              </w:rPr>
            </w:pPr>
            <w:r>
              <w:rPr>
                <w:rFonts w:ascii="Times New Roman" w:hAnsi="Times New Roman" w:cs="Times New Roman"/>
              </w:rPr>
              <w:t xml:space="preserve">22 sierpnia 2022 </w:t>
            </w:r>
            <w:r w:rsidR="004B1A13" w:rsidRPr="00727983">
              <w:rPr>
                <w:rFonts w:ascii="Times New Roman" w:hAnsi="Times New Roman" w:cs="Times New Roman"/>
              </w:rPr>
              <w:t>r.</w:t>
            </w:r>
          </w:p>
        </w:tc>
        <w:tc>
          <w:tcPr>
            <w:tcW w:w="2551" w:type="dxa"/>
            <w:vAlign w:val="center"/>
          </w:tcPr>
          <w:p w:rsidR="004B1A13" w:rsidRPr="00727983" w:rsidRDefault="000D2F60" w:rsidP="00DD70D6">
            <w:pPr>
              <w:spacing w:line="276" w:lineRule="auto"/>
              <w:jc w:val="center"/>
              <w:outlineLvl w:val="0"/>
              <w:rPr>
                <w:rFonts w:ascii="Times New Roman" w:hAnsi="Times New Roman" w:cs="Times New Roman"/>
              </w:rPr>
            </w:pPr>
            <w:r>
              <w:rPr>
                <w:rFonts w:ascii="Times New Roman" w:hAnsi="Times New Roman" w:cs="Times New Roman"/>
              </w:rPr>
              <w:t>26 sierpnia 2026</w:t>
            </w:r>
            <w:r w:rsidR="00DD70D6">
              <w:rPr>
                <w:rFonts w:ascii="Times New Roman" w:hAnsi="Times New Roman" w:cs="Times New Roman"/>
              </w:rPr>
              <w:t xml:space="preserve"> </w:t>
            </w:r>
            <w:r w:rsidR="004B1A13" w:rsidRPr="00727983">
              <w:rPr>
                <w:rFonts w:ascii="Times New Roman" w:hAnsi="Times New Roman" w:cs="Times New Roman"/>
              </w:rPr>
              <w:t>r.</w:t>
            </w:r>
          </w:p>
        </w:tc>
      </w:tr>
    </w:tbl>
    <w:p w:rsidR="006339BA" w:rsidRPr="0032210C" w:rsidRDefault="006339BA" w:rsidP="00B147B2">
      <w:pPr>
        <w:spacing w:after="0" w:line="360" w:lineRule="auto"/>
        <w:rPr>
          <w:rFonts w:ascii="Times New Roman" w:hAnsi="Times New Roman" w:cs="Times New Roman"/>
          <w:sz w:val="24"/>
        </w:rPr>
      </w:pPr>
    </w:p>
    <w:p w:rsidR="0032210C" w:rsidRDefault="0049037D" w:rsidP="0032210C">
      <w:pPr>
        <w:pStyle w:val="Akapitzlist"/>
        <w:numPr>
          <w:ilvl w:val="0"/>
          <w:numId w:val="3"/>
        </w:numPr>
        <w:spacing w:after="0" w:line="360" w:lineRule="auto"/>
        <w:jc w:val="both"/>
        <w:rPr>
          <w:rFonts w:ascii="Times New Roman" w:hAnsi="Times New Roman" w:cs="Times New Roman"/>
          <w:sz w:val="24"/>
        </w:rPr>
      </w:pPr>
      <w:r w:rsidRPr="0032210C">
        <w:rPr>
          <w:rFonts w:ascii="Times New Roman" w:hAnsi="Times New Roman" w:cs="Times New Roman"/>
          <w:sz w:val="24"/>
        </w:rPr>
        <w:t>O przyjęcie na kwalifikacyjny kurs zawodowy mogą ubiegać się osoby dorosłe, które:</w:t>
      </w:r>
    </w:p>
    <w:p w:rsidR="00D41C36" w:rsidRPr="0032210C" w:rsidRDefault="00D41C36" w:rsidP="0032210C">
      <w:pPr>
        <w:pStyle w:val="Akapitzlist"/>
        <w:numPr>
          <w:ilvl w:val="0"/>
          <w:numId w:val="2"/>
        </w:numPr>
        <w:spacing w:after="0" w:line="360" w:lineRule="auto"/>
        <w:jc w:val="both"/>
        <w:rPr>
          <w:rFonts w:ascii="Times New Roman" w:hAnsi="Times New Roman" w:cs="Times New Roman"/>
          <w:sz w:val="24"/>
        </w:rPr>
      </w:pPr>
      <w:r w:rsidRPr="0032210C">
        <w:rPr>
          <w:rFonts w:ascii="Times New Roman" w:hAnsi="Times New Roman" w:cs="Times New Roman"/>
          <w:sz w:val="24"/>
        </w:rPr>
        <w:t xml:space="preserve">ukończyły 18 lat z wyjątkiem osób niepełnosprawnych, które ukończyły ośmioletnią szkołę podstawową i mogą spełniać obowiązek nauki przez uczęszczanie na kwalifikacyjne kursy zawodowe – Rozporządzenie MEN z dnia 8 sierpnia 2017 r. (Dz. U. z 2017 r. poz. </w:t>
      </w:r>
      <w:r w:rsidR="00F90058">
        <w:rPr>
          <w:rFonts w:ascii="Times New Roman" w:hAnsi="Times New Roman" w:cs="Times New Roman"/>
          <w:sz w:val="24"/>
        </w:rPr>
        <w:t>1562</w:t>
      </w:r>
      <w:r w:rsidRPr="0032210C">
        <w:rPr>
          <w:rFonts w:ascii="Times New Roman" w:hAnsi="Times New Roman" w:cs="Times New Roman"/>
          <w:sz w:val="24"/>
        </w:rPr>
        <w:t>);</w:t>
      </w:r>
    </w:p>
    <w:p w:rsidR="00D41C36" w:rsidRPr="0032210C" w:rsidRDefault="00D41C36" w:rsidP="0032210C">
      <w:pPr>
        <w:pStyle w:val="Akapitzlist"/>
        <w:numPr>
          <w:ilvl w:val="0"/>
          <w:numId w:val="2"/>
        </w:numPr>
        <w:spacing w:after="0" w:line="360" w:lineRule="auto"/>
        <w:jc w:val="both"/>
        <w:rPr>
          <w:rFonts w:ascii="Times New Roman" w:hAnsi="Times New Roman" w:cs="Times New Roman"/>
          <w:sz w:val="24"/>
        </w:rPr>
      </w:pPr>
      <w:r w:rsidRPr="0032210C">
        <w:rPr>
          <w:rFonts w:ascii="Times New Roman" w:hAnsi="Times New Roman" w:cs="Times New Roman"/>
          <w:sz w:val="24"/>
        </w:rPr>
        <w:t>posiadają świadectwo ukończenia co najmniej szkoły podstawowej i gimnazjum;</w:t>
      </w:r>
    </w:p>
    <w:p w:rsidR="00B8211E" w:rsidRPr="0032210C" w:rsidRDefault="00D41C36" w:rsidP="0032210C">
      <w:pPr>
        <w:pStyle w:val="Akapitzlist"/>
        <w:numPr>
          <w:ilvl w:val="0"/>
          <w:numId w:val="2"/>
        </w:numPr>
        <w:spacing w:after="0" w:line="360" w:lineRule="auto"/>
        <w:jc w:val="both"/>
        <w:rPr>
          <w:rFonts w:ascii="Times New Roman" w:hAnsi="Times New Roman" w:cs="Times New Roman"/>
          <w:sz w:val="24"/>
        </w:rPr>
      </w:pPr>
      <w:r w:rsidRPr="0032210C">
        <w:rPr>
          <w:rFonts w:ascii="Times New Roman" w:hAnsi="Times New Roman" w:cs="Times New Roman"/>
          <w:sz w:val="24"/>
        </w:rPr>
        <w:t>posiadają zaświadczenie lekarskie zawierające orzeczenie o braku przeciwwskazań zdrowotnych do podjęcia praktycznej nauki zawodu w danej kwalifikacji.</w:t>
      </w:r>
    </w:p>
    <w:p w:rsidR="0049037D" w:rsidRPr="0032210C" w:rsidRDefault="0049037D" w:rsidP="00B147B2">
      <w:pPr>
        <w:pStyle w:val="Akapitzlist"/>
        <w:numPr>
          <w:ilvl w:val="0"/>
          <w:numId w:val="3"/>
        </w:numPr>
        <w:spacing w:after="0" w:line="360" w:lineRule="auto"/>
        <w:jc w:val="both"/>
        <w:rPr>
          <w:rFonts w:ascii="Times New Roman" w:hAnsi="Times New Roman" w:cs="Times New Roman"/>
          <w:sz w:val="24"/>
        </w:rPr>
      </w:pPr>
      <w:r w:rsidRPr="0032210C">
        <w:rPr>
          <w:rFonts w:ascii="Times New Roman" w:hAnsi="Times New Roman" w:cs="Times New Roman"/>
          <w:sz w:val="24"/>
        </w:rPr>
        <w:t>Wymagane dokumenty</w:t>
      </w:r>
      <w:r w:rsidR="00D41C36" w:rsidRPr="0032210C">
        <w:rPr>
          <w:rFonts w:ascii="Times New Roman" w:hAnsi="Times New Roman" w:cs="Times New Roman"/>
          <w:sz w:val="24"/>
        </w:rPr>
        <w:t>:</w:t>
      </w:r>
    </w:p>
    <w:p w:rsidR="00D41C36" w:rsidRPr="0032210C" w:rsidRDefault="00D41C36" w:rsidP="0032210C">
      <w:pPr>
        <w:pStyle w:val="Akapitzlist"/>
        <w:numPr>
          <w:ilvl w:val="0"/>
          <w:numId w:val="4"/>
        </w:numPr>
        <w:spacing w:after="0" w:line="360" w:lineRule="auto"/>
        <w:jc w:val="both"/>
        <w:rPr>
          <w:rFonts w:ascii="Times New Roman" w:hAnsi="Times New Roman" w:cs="Times New Roman"/>
          <w:sz w:val="24"/>
        </w:rPr>
      </w:pPr>
      <w:r w:rsidRPr="0032210C">
        <w:rPr>
          <w:rFonts w:ascii="Times New Roman" w:hAnsi="Times New Roman" w:cs="Times New Roman"/>
          <w:sz w:val="24"/>
        </w:rPr>
        <w:t xml:space="preserve">podanie pobrane ze strony </w:t>
      </w:r>
      <w:r w:rsidR="00176A98">
        <w:rPr>
          <w:rFonts w:ascii="Times New Roman" w:hAnsi="Times New Roman" w:cs="Times New Roman"/>
          <w:sz w:val="24"/>
        </w:rPr>
        <w:t>http://www.sucharski.edu.pl</w:t>
      </w:r>
      <w:r w:rsidR="00CF6618" w:rsidRPr="0032210C">
        <w:rPr>
          <w:rFonts w:ascii="Times New Roman" w:hAnsi="Times New Roman" w:cs="Times New Roman"/>
          <w:sz w:val="24"/>
        </w:rPr>
        <w:t xml:space="preserve"> lub w sekretariacie szkoły;</w:t>
      </w:r>
    </w:p>
    <w:p w:rsidR="00CF6618" w:rsidRPr="0032210C" w:rsidRDefault="00CF6618" w:rsidP="0032210C">
      <w:pPr>
        <w:pStyle w:val="Akapitzlist"/>
        <w:numPr>
          <w:ilvl w:val="0"/>
          <w:numId w:val="4"/>
        </w:numPr>
        <w:spacing w:after="0" w:line="360" w:lineRule="auto"/>
        <w:jc w:val="both"/>
        <w:rPr>
          <w:rFonts w:ascii="Times New Roman" w:hAnsi="Times New Roman" w:cs="Times New Roman"/>
          <w:sz w:val="24"/>
        </w:rPr>
      </w:pPr>
      <w:r w:rsidRPr="0032210C">
        <w:rPr>
          <w:rFonts w:ascii="Times New Roman" w:hAnsi="Times New Roman" w:cs="Times New Roman"/>
          <w:sz w:val="24"/>
        </w:rPr>
        <w:t>świadectwo ukończenia szkoły (oryginał lub notarialne poświadczona kopia);</w:t>
      </w:r>
    </w:p>
    <w:p w:rsidR="00CF6618" w:rsidRPr="0032210C" w:rsidRDefault="00CF6618" w:rsidP="0032210C">
      <w:pPr>
        <w:pStyle w:val="Akapitzlist"/>
        <w:numPr>
          <w:ilvl w:val="0"/>
          <w:numId w:val="4"/>
        </w:numPr>
        <w:spacing w:after="0" w:line="360" w:lineRule="auto"/>
        <w:jc w:val="both"/>
        <w:rPr>
          <w:rFonts w:ascii="Times New Roman" w:hAnsi="Times New Roman" w:cs="Times New Roman"/>
          <w:sz w:val="24"/>
        </w:rPr>
      </w:pPr>
      <w:r w:rsidRPr="0032210C">
        <w:rPr>
          <w:rFonts w:ascii="Times New Roman" w:hAnsi="Times New Roman" w:cs="Times New Roman"/>
          <w:sz w:val="24"/>
        </w:rPr>
        <w:t>zaświadczenie lekarskie zawierające orzeczenie o braku przeciwwskazań zdrowotnych do podjęcia praktycznej nauki zawodu w danej kwalifikacji;</w:t>
      </w:r>
    </w:p>
    <w:p w:rsidR="00B8211E" w:rsidRDefault="00CF6618" w:rsidP="0032210C">
      <w:pPr>
        <w:pStyle w:val="Akapitzlist"/>
        <w:numPr>
          <w:ilvl w:val="0"/>
          <w:numId w:val="4"/>
        </w:numPr>
        <w:spacing w:after="0" w:line="360" w:lineRule="auto"/>
        <w:jc w:val="both"/>
        <w:rPr>
          <w:rFonts w:ascii="Times New Roman" w:hAnsi="Times New Roman" w:cs="Times New Roman"/>
          <w:sz w:val="24"/>
        </w:rPr>
      </w:pPr>
      <w:r w:rsidRPr="0032210C">
        <w:rPr>
          <w:rFonts w:ascii="Times New Roman" w:hAnsi="Times New Roman" w:cs="Times New Roman"/>
          <w:sz w:val="24"/>
        </w:rPr>
        <w:t>dowód osobisty do wglądu.</w:t>
      </w:r>
    </w:p>
    <w:p w:rsidR="00B91BB2" w:rsidRDefault="00B91BB2" w:rsidP="00B91BB2">
      <w:pPr>
        <w:spacing w:after="0" w:line="360" w:lineRule="auto"/>
        <w:jc w:val="both"/>
        <w:rPr>
          <w:rFonts w:ascii="Times New Roman" w:hAnsi="Times New Roman" w:cs="Times New Roman"/>
          <w:sz w:val="24"/>
        </w:rPr>
      </w:pPr>
    </w:p>
    <w:p w:rsidR="00B91BB2" w:rsidRDefault="00B91BB2" w:rsidP="00B91BB2">
      <w:pPr>
        <w:pStyle w:val="Akapitzlist"/>
        <w:numPr>
          <w:ilvl w:val="0"/>
          <w:numId w:val="3"/>
        </w:numPr>
        <w:spacing w:after="0" w:line="360" w:lineRule="auto"/>
        <w:jc w:val="both"/>
        <w:rPr>
          <w:rFonts w:ascii="Times New Roman" w:hAnsi="Times New Roman" w:cs="Times New Roman"/>
          <w:sz w:val="24"/>
        </w:rPr>
      </w:pPr>
      <w:r>
        <w:rPr>
          <w:rFonts w:ascii="Times New Roman" w:hAnsi="Times New Roman" w:cs="Times New Roman"/>
          <w:sz w:val="24"/>
        </w:rPr>
        <w:lastRenderedPageBreak/>
        <w:t>Na warunkach dotyczących obywateli polskich z nauki w formie kwalifikacyjnych kursów zawodowych korzystają, w szczególności:</w:t>
      </w:r>
    </w:p>
    <w:p w:rsidR="00B91BB2" w:rsidRDefault="00B91BB2" w:rsidP="00B91BB2">
      <w:pPr>
        <w:pStyle w:val="Akapitzlist"/>
        <w:numPr>
          <w:ilvl w:val="1"/>
          <w:numId w:val="2"/>
        </w:numPr>
        <w:spacing w:after="0" w:line="360" w:lineRule="auto"/>
        <w:jc w:val="both"/>
        <w:rPr>
          <w:rFonts w:ascii="Times New Roman" w:hAnsi="Times New Roman" w:cs="Times New Roman"/>
          <w:sz w:val="24"/>
        </w:rPr>
      </w:pPr>
      <w:r>
        <w:rPr>
          <w:rFonts w:ascii="Times New Roman" w:hAnsi="Times New Roman" w:cs="Times New Roman"/>
          <w:sz w:val="24"/>
        </w:rPr>
        <w:t>osoby, którym udzielono zezwolenia na pobyt stały na terytorium Rzeczypospolitej Polskiej;</w:t>
      </w:r>
    </w:p>
    <w:p w:rsidR="00B91BB2" w:rsidRDefault="00B91BB2" w:rsidP="00B91BB2">
      <w:pPr>
        <w:pStyle w:val="Akapitzlist"/>
        <w:numPr>
          <w:ilvl w:val="1"/>
          <w:numId w:val="2"/>
        </w:numPr>
        <w:spacing w:after="0" w:line="360" w:lineRule="auto"/>
        <w:jc w:val="both"/>
        <w:rPr>
          <w:rFonts w:ascii="Times New Roman" w:hAnsi="Times New Roman" w:cs="Times New Roman"/>
          <w:sz w:val="24"/>
        </w:rPr>
      </w:pPr>
      <w:r>
        <w:rPr>
          <w:rFonts w:ascii="Times New Roman" w:hAnsi="Times New Roman" w:cs="Times New Roman"/>
          <w:sz w:val="24"/>
        </w:rPr>
        <w:t>osoby posiadające Kartę Polaka:</w:t>
      </w:r>
    </w:p>
    <w:p w:rsidR="00B91BB2" w:rsidRDefault="00B91BB2" w:rsidP="00B91BB2">
      <w:pPr>
        <w:pStyle w:val="Akapitzlist"/>
        <w:numPr>
          <w:ilvl w:val="1"/>
          <w:numId w:val="2"/>
        </w:numPr>
        <w:spacing w:after="0" w:line="360" w:lineRule="auto"/>
        <w:jc w:val="both"/>
        <w:rPr>
          <w:rFonts w:ascii="Times New Roman" w:hAnsi="Times New Roman" w:cs="Times New Roman"/>
          <w:sz w:val="24"/>
        </w:rPr>
      </w:pPr>
      <w:r>
        <w:rPr>
          <w:rFonts w:ascii="Times New Roman" w:hAnsi="Times New Roman" w:cs="Times New Roman"/>
          <w:sz w:val="24"/>
        </w:rPr>
        <w:t xml:space="preserve">osoby, które posiadają kartę pobytu z adnotacją „dostęp do rynku pracy”, wizę </w:t>
      </w:r>
      <w:proofErr w:type="spellStart"/>
      <w:r>
        <w:rPr>
          <w:rFonts w:ascii="Times New Roman" w:hAnsi="Times New Roman" w:cs="Times New Roman"/>
          <w:sz w:val="24"/>
        </w:rPr>
        <w:t>Schengen</w:t>
      </w:r>
      <w:proofErr w:type="spellEnd"/>
      <w:r>
        <w:rPr>
          <w:rFonts w:ascii="Times New Roman" w:hAnsi="Times New Roman" w:cs="Times New Roman"/>
          <w:sz w:val="24"/>
        </w:rPr>
        <w:t xml:space="preserve"> lub wizę krajową wydaną w celu wykonywania pracy na terytorium Rzeczypospolitej Polskiej.</w:t>
      </w:r>
    </w:p>
    <w:p w:rsidR="00ED645D" w:rsidRPr="00B91BB2" w:rsidRDefault="00ED645D" w:rsidP="00B91BB2">
      <w:pPr>
        <w:pStyle w:val="Akapitzlist"/>
        <w:numPr>
          <w:ilvl w:val="1"/>
          <w:numId w:val="2"/>
        </w:numPr>
        <w:spacing w:after="0" w:line="360" w:lineRule="auto"/>
        <w:jc w:val="both"/>
        <w:rPr>
          <w:rFonts w:ascii="Times New Roman" w:hAnsi="Times New Roman" w:cs="Times New Roman"/>
          <w:sz w:val="24"/>
        </w:rPr>
      </w:pPr>
      <w:r>
        <w:rPr>
          <w:rFonts w:ascii="Times New Roman" w:hAnsi="Times New Roman" w:cs="Times New Roman"/>
          <w:sz w:val="24"/>
        </w:rPr>
        <w:t>Osoby, którym nadana statut uchodźcy oraz członkowie ich rodzin.</w:t>
      </w:r>
    </w:p>
    <w:p w:rsidR="00BE24F8" w:rsidRPr="0032210C" w:rsidRDefault="0049037D" w:rsidP="00B147B2">
      <w:pPr>
        <w:pStyle w:val="Akapitzlist"/>
        <w:numPr>
          <w:ilvl w:val="0"/>
          <w:numId w:val="3"/>
        </w:numPr>
        <w:spacing w:after="0" w:line="360" w:lineRule="auto"/>
        <w:jc w:val="both"/>
        <w:rPr>
          <w:rFonts w:ascii="Times New Roman" w:hAnsi="Times New Roman" w:cs="Times New Roman"/>
          <w:sz w:val="24"/>
        </w:rPr>
      </w:pPr>
      <w:r w:rsidRPr="0032210C">
        <w:rPr>
          <w:rFonts w:ascii="Times New Roman" w:hAnsi="Times New Roman" w:cs="Times New Roman"/>
          <w:sz w:val="24"/>
        </w:rPr>
        <w:t>W przypadku większej liczby kandydatów spełniają</w:t>
      </w:r>
      <w:r w:rsidR="00B91BB2">
        <w:rPr>
          <w:rFonts w:ascii="Times New Roman" w:hAnsi="Times New Roman" w:cs="Times New Roman"/>
          <w:sz w:val="24"/>
        </w:rPr>
        <w:t>cych warunki przyjęcia</w:t>
      </w:r>
      <w:r w:rsidRPr="0032210C">
        <w:rPr>
          <w:rFonts w:ascii="Times New Roman" w:hAnsi="Times New Roman" w:cs="Times New Roman"/>
          <w:sz w:val="24"/>
        </w:rPr>
        <w:t>, niż liczba wolnych miejsc na dany kwalifikacyjny kurs zawodowy, w pierwszej kolejności przyjmuje się kandydatów, którzy nie posiadają żadnych kwalifikacji zawodowych.</w:t>
      </w:r>
    </w:p>
    <w:p w:rsidR="0049037D" w:rsidRPr="0032210C" w:rsidRDefault="0049037D" w:rsidP="00B147B2">
      <w:pPr>
        <w:pStyle w:val="Akapitzlist"/>
        <w:numPr>
          <w:ilvl w:val="0"/>
          <w:numId w:val="3"/>
        </w:numPr>
        <w:spacing w:after="0" w:line="360" w:lineRule="auto"/>
        <w:jc w:val="both"/>
        <w:rPr>
          <w:rFonts w:ascii="Times New Roman" w:hAnsi="Times New Roman" w:cs="Times New Roman"/>
          <w:sz w:val="24"/>
        </w:rPr>
      </w:pPr>
      <w:r w:rsidRPr="0032210C">
        <w:rPr>
          <w:rFonts w:ascii="Times New Roman" w:hAnsi="Times New Roman" w:cs="Times New Roman"/>
          <w:sz w:val="24"/>
        </w:rPr>
        <w:t>W przypadku większej liczby kandydatów spełniają</w:t>
      </w:r>
      <w:r w:rsidR="00B91BB2">
        <w:rPr>
          <w:rFonts w:ascii="Times New Roman" w:hAnsi="Times New Roman" w:cs="Times New Roman"/>
          <w:sz w:val="24"/>
        </w:rPr>
        <w:t>cych warunki przyjęcia</w:t>
      </w:r>
      <w:r w:rsidRPr="0032210C">
        <w:rPr>
          <w:rFonts w:ascii="Times New Roman" w:hAnsi="Times New Roman" w:cs="Times New Roman"/>
          <w:sz w:val="24"/>
        </w:rPr>
        <w:t>, niż liczba wolnych miejsc na dany kwalifikacyjny kurs zawodowy, w drugim etapie postępowania rekrutacyjnego brane są pod uwagę łącznie następujące kryteria:</w:t>
      </w:r>
    </w:p>
    <w:p w:rsidR="00CF6618" w:rsidRPr="0032210C" w:rsidRDefault="00CF6618" w:rsidP="00F40C44">
      <w:pPr>
        <w:pStyle w:val="Akapitzlist"/>
        <w:numPr>
          <w:ilvl w:val="0"/>
          <w:numId w:val="5"/>
        </w:numPr>
        <w:spacing w:after="0" w:line="360" w:lineRule="auto"/>
        <w:jc w:val="both"/>
        <w:rPr>
          <w:rFonts w:ascii="Times New Roman" w:hAnsi="Times New Roman" w:cs="Times New Roman"/>
          <w:sz w:val="24"/>
        </w:rPr>
      </w:pPr>
      <w:r w:rsidRPr="0032210C">
        <w:rPr>
          <w:rFonts w:ascii="Times New Roman" w:hAnsi="Times New Roman" w:cs="Times New Roman"/>
          <w:sz w:val="24"/>
        </w:rPr>
        <w:t>w przypadku kandydatów niepełnoletnich:</w:t>
      </w:r>
    </w:p>
    <w:p w:rsidR="00CF6618" w:rsidRPr="0032210C" w:rsidRDefault="00CF6618" w:rsidP="00F40C44">
      <w:pPr>
        <w:pStyle w:val="Akapitzlist"/>
        <w:numPr>
          <w:ilvl w:val="0"/>
          <w:numId w:val="6"/>
        </w:numPr>
        <w:spacing w:after="0" w:line="360" w:lineRule="auto"/>
        <w:jc w:val="both"/>
        <w:rPr>
          <w:rFonts w:ascii="Times New Roman" w:hAnsi="Times New Roman" w:cs="Times New Roman"/>
          <w:sz w:val="24"/>
        </w:rPr>
      </w:pPr>
      <w:r w:rsidRPr="0032210C">
        <w:rPr>
          <w:rFonts w:ascii="Times New Roman" w:hAnsi="Times New Roman" w:cs="Times New Roman"/>
          <w:sz w:val="24"/>
        </w:rPr>
        <w:t xml:space="preserve">wielodzietność rodziny kandydata; </w:t>
      </w:r>
    </w:p>
    <w:p w:rsidR="00CF6618" w:rsidRPr="0032210C" w:rsidRDefault="00CF6618" w:rsidP="00F40C44">
      <w:pPr>
        <w:pStyle w:val="Akapitzlist"/>
        <w:numPr>
          <w:ilvl w:val="0"/>
          <w:numId w:val="6"/>
        </w:numPr>
        <w:spacing w:after="0" w:line="360" w:lineRule="auto"/>
        <w:jc w:val="both"/>
        <w:rPr>
          <w:rFonts w:ascii="Times New Roman" w:hAnsi="Times New Roman" w:cs="Times New Roman"/>
          <w:sz w:val="24"/>
        </w:rPr>
      </w:pPr>
      <w:r w:rsidRPr="0032210C">
        <w:rPr>
          <w:rFonts w:ascii="Times New Roman" w:hAnsi="Times New Roman" w:cs="Times New Roman"/>
          <w:sz w:val="24"/>
        </w:rPr>
        <w:t>niepełnosprawność kandydata;</w:t>
      </w:r>
    </w:p>
    <w:p w:rsidR="00CF6618" w:rsidRPr="0032210C" w:rsidRDefault="00CF6618" w:rsidP="00F40C44">
      <w:pPr>
        <w:pStyle w:val="Akapitzlist"/>
        <w:numPr>
          <w:ilvl w:val="0"/>
          <w:numId w:val="6"/>
        </w:numPr>
        <w:spacing w:after="0" w:line="360" w:lineRule="auto"/>
        <w:jc w:val="both"/>
        <w:rPr>
          <w:rFonts w:ascii="Times New Roman" w:hAnsi="Times New Roman" w:cs="Times New Roman"/>
          <w:sz w:val="24"/>
        </w:rPr>
      </w:pPr>
      <w:r w:rsidRPr="0032210C">
        <w:rPr>
          <w:rFonts w:ascii="Times New Roman" w:hAnsi="Times New Roman" w:cs="Times New Roman"/>
          <w:sz w:val="24"/>
        </w:rPr>
        <w:t>niepełnosprawność jednego z rodziców kandydata;</w:t>
      </w:r>
    </w:p>
    <w:p w:rsidR="00CF6618" w:rsidRPr="0032210C" w:rsidRDefault="00CF6618" w:rsidP="00F40C44">
      <w:pPr>
        <w:pStyle w:val="Akapitzlist"/>
        <w:numPr>
          <w:ilvl w:val="0"/>
          <w:numId w:val="6"/>
        </w:numPr>
        <w:spacing w:after="0" w:line="360" w:lineRule="auto"/>
        <w:jc w:val="both"/>
        <w:rPr>
          <w:rFonts w:ascii="Times New Roman" w:hAnsi="Times New Roman" w:cs="Times New Roman"/>
          <w:sz w:val="24"/>
        </w:rPr>
      </w:pPr>
      <w:r w:rsidRPr="0032210C">
        <w:rPr>
          <w:rFonts w:ascii="Times New Roman" w:hAnsi="Times New Roman" w:cs="Times New Roman"/>
          <w:sz w:val="24"/>
        </w:rPr>
        <w:t>niepełnosprawność obojga rodziców kandydata;</w:t>
      </w:r>
    </w:p>
    <w:p w:rsidR="00CF6618" w:rsidRPr="0032210C" w:rsidRDefault="00CF6618" w:rsidP="00F40C44">
      <w:pPr>
        <w:pStyle w:val="Akapitzlist"/>
        <w:numPr>
          <w:ilvl w:val="0"/>
          <w:numId w:val="6"/>
        </w:numPr>
        <w:spacing w:after="0" w:line="360" w:lineRule="auto"/>
        <w:jc w:val="both"/>
        <w:rPr>
          <w:rFonts w:ascii="Times New Roman" w:hAnsi="Times New Roman" w:cs="Times New Roman"/>
          <w:sz w:val="24"/>
        </w:rPr>
      </w:pPr>
      <w:r w:rsidRPr="0032210C">
        <w:rPr>
          <w:rFonts w:ascii="Times New Roman" w:hAnsi="Times New Roman" w:cs="Times New Roman"/>
          <w:sz w:val="24"/>
        </w:rPr>
        <w:t>niepełnosprawność rodzeństwa kandydata;</w:t>
      </w:r>
    </w:p>
    <w:p w:rsidR="00CF6618" w:rsidRPr="0032210C" w:rsidRDefault="00CF6618" w:rsidP="00F40C44">
      <w:pPr>
        <w:pStyle w:val="Akapitzlist"/>
        <w:numPr>
          <w:ilvl w:val="0"/>
          <w:numId w:val="6"/>
        </w:numPr>
        <w:spacing w:after="0" w:line="360" w:lineRule="auto"/>
        <w:jc w:val="both"/>
        <w:rPr>
          <w:rFonts w:ascii="Times New Roman" w:hAnsi="Times New Roman" w:cs="Times New Roman"/>
          <w:sz w:val="24"/>
        </w:rPr>
      </w:pPr>
      <w:r w:rsidRPr="0032210C">
        <w:rPr>
          <w:rFonts w:ascii="Times New Roman" w:hAnsi="Times New Roman" w:cs="Times New Roman"/>
          <w:sz w:val="24"/>
        </w:rPr>
        <w:t>samotne wychowywanie kandydata w rodzinie;</w:t>
      </w:r>
    </w:p>
    <w:p w:rsidR="00CF6618" w:rsidRPr="0032210C" w:rsidRDefault="00CF6618" w:rsidP="00F40C44">
      <w:pPr>
        <w:pStyle w:val="Akapitzlist"/>
        <w:numPr>
          <w:ilvl w:val="0"/>
          <w:numId w:val="6"/>
        </w:numPr>
        <w:spacing w:after="0" w:line="360" w:lineRule="auto"/>
        <w:jc w:val="both"/>
        <w:rPr>
          <w:rFonts w:ascii="Times New Roman" w:hAnsi="Times New Roman" w:cs="Times New Roman"/>
          <w:sz w:val="24"/>
        </w:rPr>
      </w:pPr>
      <w:r w:rsidRPr="0032210C">
        <w:rPr>
          <w:rFonts w:ascii="Times New Roman" w:hAnsi="Times New Roman" w:cs="Times New Roman"/>
          <w:sz w:val="24"/>
        </w:rPr>
        <w:t>objęcie kandydata pieczą zastępczą.</w:t>
      </w:r>
    </w:p>
    <w:p w:rsidR="00CF6618" w:rsidRPr="0032210C" w:rsidRDefault="00CF6618" w:rsidP="00F40C44">
      <w:pPr>
        <w:pStyle w:val="Akapitzlist"/>
        <w:numPr>
          <w:ilvl w:val="0"/>
          <w:numId w:val="5"/>
        </w:numPr>
        <w:spacing w:after="0" w:line="360" w:lineRule="auto"/>
        <w:jc w:val="both"/>
        <w:rPr>
          <w:rFonts w:ascii="Times New Roman" w:hAnsi="Times New Roman" w:cs="Times New Roman"/>
          <w:sz w:val="24"/>
        </w:rPr>
      </w:pPr>
      <w:r w:rsidRPr="0032210C">
        <w:rPr>
          <w:rFonts w:ascii="Times New Roman" w:hAnsi="Times New Roman" w:cs="Times New Roman"/>
          <w:sz w:val="24"/>
        </w:rPr>
        <w:t>w przypadku kandydatów pełnoletnich:</w:t>
      </w:r>
    </w:p>
    <w:p w:rsidR="00CF6618" w:rsidRPr="0032210C" w:rsidRDefault="00CF6618" w:rsidP="00F40C44">
      <w:pPr>
        <w:pStyle w:val="Akapitzlist"/>
        <w:numPr>
          <w:ilvl w:val="0"/>
          <w:numId w:val="7"/>
        </w:numPr>
        <w:spacing w:after="0" w:line="360" w:lineRule="auto"/>
        <w:jc w:val="both"/>
        <w:rPr>
          <w:rFonts w:ascii="Times New Roman" w:hAnsi="Times New Roman" w:cs="Times New Roman"/>
          <w:sz w:val="24"/>
        </w:rPr>
      </w:pPr>
      <w:r w:rsidRPr="0032210C">
        <w:rPr>
          <w:rFonts w:ascii="Times New Roman" w:hAnsi="Times New Roman" w:cs="Times New Roman"/>
          <w:sz w:val="24"/>
        </w:rPr>
        <w:t>wielodzietność rodziny kandydata;</w:t>
      </w:r>
    </w:p>
    <w:p w:rsidR="00CF6618" w:rsidRPr="0032210C" w:rsidRDefault="00CF6618" w:rsidP="00F40C44">
      <w:pPr>
        <w:pStyle w:val="Akapitzlist"/>
        <w:numPr>
          <w:ilvl w:val="0"/>
          <w:numId w:val="7"/>
        </w:numPr>
        <w:spacing w:after="0" w:line="360" w:lineRule="auto"/>
        <w:jc w:val="both"/>
        <w:rPr>
          <w:rFonts w:ascii="Times New Roman" w:hAnsi="Times New Roman" w:cs="Times New Roman"/>
          <w:sz w:val="24"/>
        </w:rPr>
      </w:pPr>
      <w:r w:rsidRPr="0032210C">
        <w:rPr>
          <w:rFonts w:ascii="Times New Roman" w:hAnsi="Times New Roman" w:cs="Times New Roman"/>
          <w:sz w:val="24"/>
        </w:rPr>
        <w:t>niepełnosprawność kandydata;</w:t>
      </w:r>
    </w:p>
    <w:p w:rsidR="00CF6618" w:rsidRPr="0032210C" w:rsidRDefault="00CF6618" w:rsidP="00F40C44">
      <w:pPr>
        <w:pStyle w:val="Akapitzlist"/>
        <w:numPr>
          <w:ilvl w:val="0"/>
          <w:numId w:val="7"/>
        </w:numPr>
        <w:spacing w:after="0" w:line="360" w:lineRule="auto"/>
        <w:jc w:val="both"/>
        <w:rPr>
          <w:rFonts w:ascii="Times New Roman" w:hAnsi="Times New Roman" w:cs="Times New Roman"/>
          <w:sz w:val="24"/>
        </w:rPr>
      </w:pPr>
      <w:r w:rsidRPr="0032210C">
        <w:rPr>
          <w:rFonts w:ascii="Times New Roman" w:hAnsi="Times New Roman" w:cs="Times New Roman"/>
          <w:sz w:val="24"/>
        </w:rPr>
        <w:t>niepełnosprawność dziecka kandydata;</w:t>
      </w:r>
    </w:p>
    <w:p w:rsidR="00CF6618" w:rsidRPr="0032210C" w:rsidRDefault="00CF6618" w:rsidP="00F40C44">
      <w:pPr>
        <w:pStyle w:val="Akapitzlist"/>
        <w:numPr>
          <w:ilvl w:val="0"/>
          <w:numId w:val="7"/>
        </w:numPr>
        <w:spacing w:after="0" w:line="360" w:lineRule="auto"/>
        <w:jc w:val="both"/>
        <w:rPr>
          <w:rFonts w:ascii="Times New Roman" w:hAnsi="Times New Roman" w:cs="Times New Roman"/>
          <w:sz w:val="24"/>
        </w:rPr>
      </w:pPr>
      <w:r w:rsidRPr="0032210C">
        <w:rPr>
          <w:rFonts w:ascii="Times New Roman" w:hAnsi="Times New Roman" w:cs="Times New Roman"/>
          <w:sz w:val="24"/>
        </w:rPr>
        <w:t>niepełnosprawność innej osoby bliskiej, nad którą kandydat sprawuje opiekę;</w:t>
      </w:r>
    </w:p>
    <w:p w:rsidR="00CF6618" w:rsidRPr="0032210C" w:rsidRDefault="00CF6618" w:rsidP="00F40C44">
      <w:pPr>
        <w:pStyle w:val="Akapitzlist"/>
        <w:numPr>
          <w:ilvl w:val="0"/>
          <w:numId w:val="7"/>
        </w:numPr>
        <w:spacing w:after="0" w:line="360" w:lineRule="auto"/>
        <w:jc w:val="both"/>
        <w:rPr>
          <w:rFonts w:ascii="Times New Roman" w:hAnsi="Times New Roman" w:cs="Times New Roman"/>
          <w:sz w:val="24"/>
        </w:rPr>
      </w:pPr>
      <w:r w:rsidRPr="0032210C">
        <w:rPr>
          <w:rFonts w:ascii="Times New Roman" w:hAnsi="Times New Roman" w:cs="Times New Roman"/>
          <w:sz w:val="24"/>
        </w:rPr>
        <w:t>samotne wychowywanie dziecka przez kandydata.</w:t>
      </w:r>
    </w:p>
    <w:p w:rsidR="00CF6618" w:rsidRDefault="00CF6618" w:rsidP="00145176">
      <w:pPr>
        <w:spacing w:after="0" w:line="360" w:lineRule="auto"/>
        <w:jc w:val="both"/>
        <w:rPr>
          <w:rFonts w:ascii="Times New Roman" w:hAnsi="Times New Roman" w:cs="Times New Roman"/>
          <w:sz w:val="24"/>
        </w:rPr>
      </w:pPr>
      <w:r w:rsidRPr="0032210C">
        <w:rPr>
          <w:rFonts w:ascii="Times New Roman" w:hAnsi="Times New Roman" w:cs="Times New Roman"/>
          <w:sz w:val="24"/>
        </w:rPr>
        <w:t xml:space="preserve">Kryteria, o których mowa w </w:t>
      </w:r>
      <w:r w:rsidR="00BE24F8" w:rsidRPr="0032210C">
        <w:rPr>
          <w:rFonts w:ascii="Times New Roman" w:hAnsi="Times New Roman" w:cs="Times New Roman"/>
          <w:sz w:val="24"/>
        </w:rPr>
        <w:t>pkt</w:t>
      </w:r>
      <w:r w:rsidRPr="0032210C">
        <w:rPr>
          <w:rFonts w:ascii="Times New Roman" w:hAnsi="Times New Roman" w:cs="Times New Roman"/>
          <w:sz w:val="24"/>
        </w:rPr>
        <w:t xml:space="preserve"> </w:t>
      </w:r>
      <w:r w:rsidR="00145176">
        <w:rPr>
          <w:rFonts w:ascii="Times New Roman" w:hAnsi="Times New Roman" w:cs="Times New Roman"/>
          <w:sz w:val="24"/>
        </w:rPr>
        <w:t>VI.</w:t>
      </w:r>
      <w:r w:rsidRPr="0032210C">
        <w:rPr>
          <w:rFonts w:ascii="Times New Roman" w:hAnsi="Times New Roman" w:cs="Times New Roman"/>
          <w:sz w:val="24"/>
        </w:rPr>
        <w:t xml:space="preserve"> mają jednakową wartość.</w:t>
      </w:r>
    </w:p>
    <w:p w:rsidR="00ED645D" w:rsidRDefault="00ED645D" w:rsidP="00145176">
      <w:pPr>
        <w:spacing w:after="0" w:line="360" w:lineRule="auto"/>
        <w:jc w:val="both"/>
        <w:rPr>
          <w:rFonts w:ascii="Times New Roman" w:hAnsi="Times New Roman" w:cs="Times New Roman"/>
          <w:sz w:val="24"/>
        </w:rPr>
      </w:pPr>
    </w:p>
    <w:p w:rsidR="00ED645D" w:rsidRDefault="00ED645D" w:rsidP="00145176">
      <w:pPr>
        <w:spacing w:after="0" w:line="360" w:lineRule="auto"/>
        <w:jc w:val="both"/>
        <w:rPr>
          <w:rFonts w:ascii="Times New Roman" w:hAnsi="Times New Roman" w:cs="Times New Roman"/>
          <w:sz w:val="24"/>
        </w:rPr>
      </w:pPr>
    </w:p>
    <w:p w:rsidR="00ED645D" w:rsidRDefault="00ED645D" w:rsidP="00145176">
      <w:pPr>
        <w:spacing w:after="0" w:line="360" w:lineRule="auto"/>
        <w:jc w:val="both"/>
        <w:rPr>
          <w:rFonts w:ascii="Times New Roman" w:hAnsi="Times New Roman" w:cs="Times New Roman"/>
          <w:sz w:val="24"/>
        </w:rPr>
      </w:pPr>
    </w:p>
    <w:p w:rsidR="00ED645D" w:rsidRPr="0032210C" w:rsidRDefault="00ED645D" w:rsidP="00145176">
      <w:pPr>
        <w:spacing w:after="0" w:line="360" w:lineRule="auto"/>
        <w:jc w:val="both"/>
        <w:rPr>
          <w:rFonts w:ascii="Times New Roman" w:hAnsi="Times New Roman" w:cs="Times New Roman"/>
          <w:sz w:val="24"/>
        </w:rPr>
      </w:pPr>
      <w:bookmarkStart w:id="0" w:name="_GoBack"/>
      <w:bookmarkEnd w:id="0"/>
    </w:p>
    <w:p w:rsidR="00B8211E" w:rsidRPr="0032210C" w:rsidRDefault="0049037D" w:rsidP="00B147B2">
      <w:pPr>
        <w:pStyle w:val="Akapitzlist"/>
        <w:numPr>
          <w:ilvl w:val="0"/>
          <w:numId w:val="3"/>
        </w:numPr>
        <w:spacing w:after="0" w:line="360" w:lineRule="auto"/>
        <w:jc w:val="both"/>
        <w:rPr>
          <w:rFonts w:ascii="Times New Roman" w:hAnsi="Times New Roman" w:cs="Times New Roman"/>
          <w:sz w:val="24"/>
        </w:rPr>
      </w:pPr>
      <w:r w:rsidRPr="0032210C">
        <w:rPr>
          <w:rFonts w:ascii="Times New Roman" w:hAnsi="Times New Roman" w:cs="Times New Roman"/>
          <w:sz w:val="24"/>
        </w:rPr>
        <w:lastRenderedPageBreak/>
        <w:t>W przypadku równorzędnych wyników uzyskanych na drugim etapie postępowania rekrutacyjnego lub jeżeli po zakończeniu tego etapu placówka nadal dysponuje wolnymi miejscami, na trzecim etapie postępowania rekrutacyjnego jest brana pod uwagę kolejność zgłoszeń.</w:t>
      </w:r>
    </w:p>
    <w:p w:rsidR="00BD6197" w:rsidRPr="0032210C" w:rsidRDefault="0049037D" w:rsidP="00B147B2">
      <w:pPr>
        <w:pStyle w:val="Akapitzlist"/>
        <w:numPr>
          <w:ilvl w:val="0"/>
          <w:numId w:val="3"/>
        </w:numPr>
        <w:spacing w:after="0" w:line="360" w:lineRule="auto"/>
        <w:jc w:val="both"/>
        <w:rPr>
          <w:rFonts w:ascii="Times New Roman" w:hAnsi="Times New Roman" w:cs="Times New Roman"/>
          <w:sz w:val="24"/>
        </w:rPr>
      </w:pPr>
      <w:r w:rsidRPr="0032210C">
        <w:rPr>
          <w:rFonts w:ascii="Times New Roman" w:hAnsi="Times New Roman" w:cs="Times New Roman"/>
          <w:sz w:val="24"/>
        </w:rPr>
        <w:t xml:space="preserve">Kwalifikacyjny kurs zawodowy zostanie uruchomiony pod warunkiem, że liczba uczestników danej </w:t>
      </w:r>
      <w:r w:rsidR="00B91BB2">
        <w:rPr>
          <w:rFonts w:ascii="Times New Roman" w:hAnsi="Times New Roman" w:cs="Times New Roman"/>
          <w:sz w:val="24"/>
        </w:rPr>
        <w:t>kwalifikacji wyniesie minimum 20</w:t>
      </w:r>
      <w:r w:rsidRPr="0032210C">
        <w:rPr>
          <w:rFonts w:ascii="Times New Roman" w:hAnsi="Times New Roman" w:cs="Times New Roman"/>
          <w:sz w:val="24"/>
        </w:rPr>
        <w:t xml:space="preserve"> osób. </w:t>
      </w:r>
    </w:p>
    <w:p w:rsidR="00CF6618" w:rsidRPr="00145176" w:rsidRDefault="00CF6618" w:rsidP="00145176">
      <w:pPr>
        <w:pStyle w:val="Akapitzlist"/>
        <w:numPr>
          <w:ilvl w:val="0"/>
          <w:numId w:val="3"/>
        </w:numPr>
        <w:spacing w:after="0" w:line="360" w:lineRule="auto"/>
        <w:jc w:val="both"/>
        <w:rPr>
          <w:rFonts w:ascii="Times New Roman" w:hAnsi="Times New Roman" w:cs="Times New Roman"/>
          <w:sz w:val="24"/>
        </w:rPr>
      </w:pPr>
      <w:r w:rsidRPr="0032210C">
        <w:rPr>
          <w:rFonts w:ascii="Times New Roman" w:hAnsi="Times New Roman" w:cs="Times New Roman"/>
          <w:sz w:val="24"/>
        </w:rPr>
        <w:t>Dokumenty rekru</w:t>
      </w:r>
      <w:r w:rsidR="00B91BB2">
        <w:rPr>
          <w:rFonts w:ascii="Times New Roman" w:hAnsi="Times New Roman" w:cs="Times New Roman"/>
          <w:sz w:val="24"/>
        </w:rPr>
        <w:t xml:space="preserve">tacyjne, o których mowa w </w:t>
      </w:r>
      <w:proofErr w:type="spellStart"/>
      <w:r w:rsidR="00B91BB2">
        <w:rPr>
          <w:rFonts w:ascii="Times New Roman" w:hAnsi="Times New Roman" w:cs="Times New Roman"/>
          <w:sz w:val="24"/>
        </w:rPr>
        <w:t>pk</w:t>
      </w:r>
      <w:proofErr w:type="spellEnd"/>
      <w:r w:rsidR="00B91BB2">
        <w:rPr>
          <w:rFonts w:ascii="Times New Roman" w:hAnsi="Times New Roman" w:cs="Times New Roman"/>
          <w:sz w:val="24"/>
        </w:rPr>
        <w:t>. III</w:t>
      </w:r>
      <w:r w:rsidR="00145176">
        <w:rPr>
          <w:rFonts w:ascii="Times New Roman" w:hAnsi="Times New Roman" w:cs="Times New Roman"/>
          <w:sz w:val="24"/>
        </w:rPr>
        <w:t>.</w:t>
      </w:r>
      <w:r w:rsidRPr="0032210C">
        <w:rPr>
          <w:rFonts w:ascii="Times New Roman" w:hAnsi="Times New Roman" w:cs="Times New Roman"/>
          <w:sz w:val="24"/>
        </w:rPr>
        <w:t xml:space="preserve"> należy złożyć w sekretariacie szkoły</w:t>
      </w:r>
      <w:r w:rsidR="00F90058">
        <w:rPr>
          <w:rFonts w:ascii="Times New Roman" w:hAnsi="Times New Roman" w:cs="Times New Roman"/>
          <w:sz w:val="24"/>
        </w:rPr>
        <w:t>.</w:t>
      </w:r>
    </w:p>
    <w:sectPr w:rsidR="00CF6618" w:rsidRPr="00145176" w:rsidSect="00B8211E">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76C35"/>
    <w:multiLevelType w:val="hybridMultilevel"/>
    <w:tmpl w:val="FF109DD4"/>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5632B42"/>
    <w:multiLevelType w:val="hybridMultilevel"/>
    <w:tmpl w:val="758AC9F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4EF0DD5"/>
    <w:multiLevelType w:val="hybridMultilevel"/>
    <w:tmpl w:val="C61002C6"/>
    <w:lvl w:ilvl="0" w:tplc="4D204346">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45AA5B46"/>
    <w:multiLevelType w:val="hybridMultilevel"/>
    <w:tmpl w:val="1304CE28"/>
    <w:lvl w:ilvl="0" w:tplc="04150011">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49F86B7C"/>
    <w:multiLevelType w:val="hybridMultilevel"/>
    <w:tmpl w:val="1BD61F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DFB72C2"/>
    <w:multiLevelType w:val="hybridMultilevel"/>
    <w:tmpl w:val="AEEE4FB0"/>
    <w:lvl w:ilvl="0" w:tplc="2676F7B8">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11162BF"/>
    <w:multiLevelType w:val="hybridMultilevel"/>
    <w:tmpl w:val="205E1634"/>
    <w:lvl w:ilvl="0" w:tplc="1780122E">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5D5"/>
    <w:rsid w:val="000B1A16"/>
    <w:rsid w:val="000D2F60"/>
    <w:rsid w:val="000E3EC7"/>
    <w:rsid w:val="00145176"/>
    <w:rsid w:val="00176A98"/>
    <w:rsid w:val="001D30A2"/>
    <w:rsid w:val="001F6440"/>
    <w:rsid w:val="00264554"/>
    <w:rsid w:val="0032210C"/>
    <w:rsid w:val="003236B5"/>
    <w:rsid w:val="004035CD"/>
    <w:rsid w:val="0049037D"/>
    <w:rsid w:val="004B1A13"/>
    <w:rsid w:val="006339BA"/>
    <w:rsid w:val="00647818"/>
    <w:rsid w:val="006D2D69"/>
    <w:rsid w:val="007135D5"/>
    <w:rsid w:val="00727983"/>
    <w:rsid w:val="007B6DE6"/>
    <w:rsid w:val="007E20C1"/>
    <w:rsid w:val="007E5408"/>
    <w:rsid w:val="007F144D"/>
    <w:rsid w:val="00820B4E"/>
    <w:rsid w:val="008C2667"/>
    <w:rsid w:val="009004A5"/>
    <w:rsid w:val="009B40E5"/>
    <w:rsid w:val="00B147B2"/>
    <w:rsid w:val="00B746A5"/>
    <w:rsid w:val="00B8211E"/>
    <w:rsid w:val="00B91BB2"/>
    <w:rsid w:val="00BD6197"/>
    <w:rsid w:val="00BE24F8"/>
    <w:rsid w:val="00BF5082"/>
    <w:rsid w:val="00C039EC"/>
    <w:rsid w:val="00C950FA"/>
    <w:rsid w:val="00CA7C6C"/>
    <w:rsid w:val="00CF6618"/>
    <w:rsid w:val="00D41C36"/>
    <w:rsid w:val="00DA46F8"/>
    <w:rsid w:val="00DD70D6"/>
    <w:rsid w:val="00ED645D"/>
    <w:rsid w:val="00F40C44"/>
    <w:rsid w:val="00F90058"/>
    <w:rsid w:val="00F971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1EFF8"/>
  <w15:docId w15:val="{61E9B99D-0D28-4695-861C-4BF2ABC59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E3EC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950FA"/>
    <w:pPr>
      <w:ind w:left="720"/>
      <w:contextualSpacing/>
    </w:pPr>
  </w:style>
  <w:style w:type="table" w:styleId="Tabela-Siatka">
    <w:name w:val="Table Grid"/>
    <w:basedOn w:val="Standardowy"/>
    <w:uiPriority w:val="39"/>
    <w:rsid w:val="004B1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CF6618"/>
    <w:rPr>
      <w:color w:val="0563C1" w:themeColor="hyperlink"/>
      <w:u w:val="single"/>
    </w:rPr>
  </w:style>
  <w:style w:type="paragraph" w:styleId="Tekstdymka">
    <w:name w:val="Balloon Text"/>
    <w:basedOn w:val="Normalny"/>
    <w:link w:val="TekstdymkaZnak"/>
    <w:uiPriority w:val="99"/>
    <w:semiHidden/>
    <w:unhideWhenUsed/>
    <w:rsid w:val="009B40E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B40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735064">
      <w:bodyDiv w:val="1"/>
      <w:marLeft w:val="0"/>
      <w:marRight w:val="0"/>
      <w:marTop w:val="0"/>
      <w:marBottom w:val="0"/>
      <w:divBdr>
        <w:top w:val="none" w:sz="0" w:space="0" w:color="auto"/>
        <w:left w:val="none" w:sz="0" w:space="0" w:color="auto"/>
        <w:bottom w:val="none" w:sz="0" w:space="0" w:color="auto"/>
        <w:right w:val="none" w:sz="0" w:space="0" w:color="auto"/>
      </w:divBdr>
    </w:div>
    <w:div w:id="85094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748</Words>
  <Characters>4489</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cp:lastModifiedBy>
  <cp:revision>4</cp:revision>
  <cp:lastPrinted>2021-02-25T11:48:00Z</cp:lastPrinted>
  <dcterms:created xsi:type="dcterms:W3CDTF">2022-03-08T10:55:00Z</dcterms:created>
  <dcterms:modified xsi:type="dcterms:W3CDTF">2022-03-08T10:57:00Z</dcterms:modified>
</cp:coreProperties>
</file>